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A89" w:rsidRPr="00F15A89" w:rsidRDefault="0004381E" w:rsidP="00F15A89">
      <w:pPr>
        <w:pStyle w:val="5"/>
        <w:shd w:val="clear" w:color="auto" w:fill="FFFFFF"/>
        <w:spacing w:before="0"/>
        <w:ind w:firstLine="0"/>
        <w:jc w:val="center"/>
        <w:textAlignment w:val="baseline"/>
        <w:rPr>
          <w:rFonts w:ascii="Times New Roman" w:hAnsi="Times New Roman"/>
          <w:b/>
          <w:color w:val="auto"/>
          <w:szCs w:val="28"/>
        </w:rPr>
      </w:pPr>
      <w:r>
        <w:rPr>
          <w:rFonts w:ascii="Times New Roman" w:hAnsi="Times New Roman"/>
          <w:b/>
          <w:color w:val="auto"/>
          <w:szCs w:val="28"/>
        </w:rPr>
        <w:t>ОБНА</w:t>
      </w:r>
      <w:r w:rsidR="00F15A89" w:rsidRPr="00F15A89">
        <w:rPr>
          <w:rFonts w:ascii="Times New Roman" w:hAnsi="Times New Roman"/>
          <w:b/>
          <w:color w:val="auto"/>
          <w:szCs w:val="28"/>
        </w:rPr>
        <w:t xml:space="preserve">РУЖЕНИЕ ПОДОЗРИТЕЛЬНОГО ПРЕДМЕТА, </w:t>
      </w:r>
      <w:r w:rsidR="00F15A89" w:rsidRPr="00F15A89">
        <w:rPr>
          <w:rFonts w:ascii="Times New Roman" w:hAnsi="Times New Roman"/>
          <w:b/>
          <w:color w:val="auto"/>
          <w:szCs w:val="28"/>
        </w:rPr>
        <w:br/>
        <w:t>КОТОРЫЙ МОЖЕТ ОКАЗАТЬСЯ ВЗРЫВНЫМ УСТРОЙСТВОМ</w:t>
      </w:r>
    </w:p>
    <w:p w:rsidR="00F15A89" w:rsidRPr="00F15A89" w:rsidRDefault="00F15A89" w:rsidP="00F15A89">
      <w:pPr>
        <w:pStyle w:val="af1"/>
        <w:shd w:val="clear" w:color="auto" w:fill="FFFFFF"/>
        <w:spacing w:before="0" w:beforeAutospacing="0" w:after="0" w:afterAutospacing="0"/>
        <w:ind w:firstLine="709"/>
        <w:contextualSpacing/>
        <w:textAlignment w:val="baseline"/>
        <w:rPr>
          <w:rFonts w:ascii="Times New Roman" w:hAnsi="Times New Roman" w:cs="Times New Roman"/>
          <w:color w:val="auto"/>
          <w:sz w:val="28"/>
          <w:szCs w:val="28"/>
        </w:rPr>
      </w:pPr>
    </w:p>
    <w:p w:rsidR="00F15A89" w:rsidRPr="00F15A89" w:rsidRDefault="00F15A89" w:rsidP="00F15A89">
      <w:pPr>
        <w:pStyle w:val="af1"/>
        <w:shd w:val="clear" w:color="auto" w:fill="FFFFFF"/>
        <w:spacing w:before="0" w:beforeAutospacing="0" w:after="0" w:afterAutospacing="0"/>
        <w:ind w:firstLine="709"/>
        <w:contextualSpacing/>
        <w:textAlignment w:val="baseline"/>
        <w:rPr>
          <w:rFonts w:ascii="Times New Roman" w:hAnsi="Times New Roman" w:cs="Times New Roman"/>
          <w:color w:val="auto"/>
          <w:sz w:val="28"/>
          <w:szCs w:val="28"/>
        </w:rPr>
      </w:pPr>
      <w:r w:rsidRPr="00F15A89">
        <w:rPr>
          <w:rFonts w:ascii="Times New Roman" w:hAnsi="Times New Roman" w:cs="Times New Roman"/>
          <w:color w:val="auto"/>
          <w:sz w:val="28"/>
          <w:szCs w:val="28"/>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w:t>
      </w:r>
    </w:p>
    <w:p w:rsidR="00F15A89" w:rsidRPr="00F15A89" w:rsidRDefault="00F15A89" w:rsidP="00F15A89">
      <w:pPr>
        <w:pStyle w:val="af1"/>
        <w:shd w:val="clear" w:color="auto" w:fill="FFFFFF"/>
        <w:spacing w:before="0" w:beforeAutospacing="0" w:after="0" w:afterAutospacing="0"/>
        <w:ind w:firstLine="709"/>
        <w:contextualSpacing/>
        <w:textAlignment w:val="baseline"/>
        <w:rPr>
          <w:rFonts w:ascii="Times New Roman" w:hAnsi="Times New Roman" w:cs="Times New Roman"/>
          <w:b/>
          <w:color w:val="auto"/>
          <w:sz w:val="28"/>
          <w:szCs w:val="28"/>
        </w:rPr>
      </w:pPr>
    </w:p>
    <w:p w:rsidR="00F15A89" w:rsidRPr="00F15A89" w:rsidRDefault="00F15A89" w:rsidP="00F15A89">
      <w:pPr>
        <w:pStyle w:val="af1"/>
        <w:shd w:val="clear" w:color="auto" w:fill="FFFFFF"/>
        <w:spacing w:before="0" w:beforeAutospacing="0" w:after="0" w:afterAutospacing="0"/>
        <w:ind w:firstLine="709"/>
        <w:contextualSpacing/>
        <w:textAlignment w:val="baseline"/>
        <w:rPr>
          <w:rFonts w:ascii="Times New Roman" w:hAnsi="Times New Roman" w:cs="Times New Roman"/>
          <w:b/>
          <w:color w:val="auto"/>
          <w:sz w:val="28"/>
          <w:szCs w:val="28"/>
        </w:rPr>
      </w:pPr>
      <w:r w:rsidRPr="00F15A89">
        <w:rPr>
          <w:rFonts w:ascii="Times New Roman" w:hAnsi="Times New Roman" w:cs="Times New Roman"/>
          <w:b/>
          <w:color w:val="auto"/>
          <w:sz w:val="28"/>
          <w:szCs w:val="28"/>
        </w:rPr>
        <w:t>Как вести себя при их обнаружении? Какие действия предпринять?</w:t>
      </w:r>
    </w:p>
    <w:p w:rsidR="00F15A89" w:rsidRPr="00F15A89" w:rsidRDefault="00F15A89" w:rsidP="00F15A89">
      <w:pPr>
        <w:pStyle w:val="af1"/>
        <w:shd w:val="clear" w:color="auto" w:fill="FFFFFF"/>
        <w:spacing w:before="0" w:beforeAutospacing="0" w:after="0" w:afterAutospacing="0"/>
        <w:ind w:firstLine="709"/>
        <w:contextualSpacing/>
        <w:textAlignment w:val="baseline"/>
        <w:rPr>
          <w:rFonts w:ascii="Times New Roman" w:hAnsi="Times New Roman" w:cs="Times New Roman"/>
          <w:color w:val="auto"/>
          <w:sz w:val="28"/>
          <w:szCs w:val="28"/>
        </w:rPr>
      </w:pPr>
    </w:p>
    <w:p w:rsidR="00F15A89" w:rsidRPr="00F15A89" w:rsidRDefault="00F15A89" w:rsidP="00F15A89">
      <w:pPr>
        <w:pStyle w:val="af1"/>
        <w:shd w:val="clear" w:color="auto" w:fill="FFFFFF"/>
        <w:spacing w:before="0" w:beforeAutospacing="0" w:after="0" w:afterAutospacing="0"/>
        <w:ind w:firstLine="709"/>
        <w:contextualSpacing/>
        <w:textAlignment w:val="baseline"/>
        <w:rPr>
          <w:rFonts w:ascii="Times New Roman" w:hAnsi="Times New Roman" w:cs="Times New Roman"/>
          <w:color w:val="auto"/>
          <w:sz w:val="28"/>
          <w:szCs w:val="28"/>
        </w:rPr>
      </w:pPr>
      <w:r w:rsidRPr="00F15A89">
        <w:rPr>
          <w:rFonts w:ascii="Times New Roman" w:hAnsi="Times New Roman" w:cs="Times New Roman"/>
          <w:color w:val="auto"/>
          <w:sz w:val="28"/>
          <w:szCs w:val="28"/>
        </w:rPr>
        <w:t>Если обнаруженный предмет не должен, по вашему мнению, находиться в этом месте, не оставляйте этот факт без внимания.</w:t>
      </w:r>
    </w:p>
    <w:p w:rsidR="00F15A89" w:rsidRPr="00F15A89" w:rsidRDefault="00F15A89" w:rsidP="00F15A89">
      <w:pPr>
        <w:pStyle w:val="af1"/>
        <w:shd w:val="clear" w:color="auto" w:fill="FFFFFF"/>
        <w:spacing w:before="0" w:beforeAutospacing="0" w:after="0" w:afterAutospacing="0"/>
        <w:ind w:firstLine="709"/>
        <w:contextualSpacing/>
        <w:textAlignment w:val="baseline"/>
        <w:rPr>
          <w:rFonts w:ascii="Times New Roman" w:hAnsi="Times New Roman" w:cs="Times New Roman"/>
          <w:color w:val="auto"/>
          <w:sz w:val="28"/>
          <w:szCs w:val="28"/>
        </w:rPr>
      </w:pPr>
      <w:r w:rsidRPr="00F15A89">
        <w:rPr>
          <w:rFonts w:ascii="Times New Roman" w:hAnsi="Times New Roman" w:cs="Times New Roman"/>
          <w:color w:val="auto"/>
          <w:sz w:val="28"/>
          <w:szCs w:val="28"/>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F15A89" w:rsidRPr="00F15A89" w:rsidRDefault="00F15A89" w:rsidP="00F15A89">
      <w:pPr>
        <w:pStyle w:val="af1"/>
        <w:shd w:val="clear" w:color="auto" w:fill="FFFFFF"/>
        <w:spacing w:before="0" w:beforeAutospacing="0" w:after="0" w:afterAutospacing="0"/>
        <w:ind w:firstLine="709"/>
        <w:contextualSpacing/>
        <w:textAlignment w:val="baseline"/>
        <w:rPr>
          <w:rFonts w:ascii="Times New Roman" w:hAnsi="Times New Roman" w:cs="Times New Roman"/>
          <w:color w:val="auto"/>
          <w:sz w:val="28"/>
          <w:szCs w:val="28"/>
        </w:rPr>
      </w:pPr>
      <w:r w:rsidRPr="00F15A89">
        <w:rPr>
          <w:rFonts w:ascii="Times New Roman" w:hAnsi="Times New Roman" w:cs="Times New Roman"/>
          <w:color w:val="auto"/>
          <w:sz w:val="28"/>
          <w:szCs w:val="28"/>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r w:rsidR="00A25E71">
        <w:rPr>
          <w:rFonts w:ascii="Times New Roman" w:hAnsi="Times New Roman" w:cs="Times New Roman"/>
          <w:color w:val="auto"/>
          <w:sz w:val="28"/>
          <w:szCs w:val="28"/>
        </w:rPr>
        <w:t xml:space="preserve"> (телефон дежурной части полиции</w:t>
      </w:r>
      <w:proofErr w:type="gramStart"/>
      <w:r w:rsidR="00A25E71">
        <w:rPr>
          <w:rFonts w:ascii="Times New Roman" w:hAnsi="Times New Roman" w:cs="Times New Roman"/>
          <w:color w:val="auto"/>
          <w:sz w:val="28"/>
          <w:szCs w:val="28"/>
        </w:rPr>
        <w:t>:_________)</w:t>
      </w:r>
      <w:r w:rsidRPr="00F15A89">
        <w:rPr>
          <w:rFonts w:ascii="Times New Roman" w:hAnsi="Times New Roman" w:cs="Times New Roman"/>
          <w:color w:val="auto"/>
          <w:sz w:val="28"/>
          <w:szCs w:val="28"/>
        </w:rPr>
        <w:t>.</w:t>
      </w:r>
      <w:proofErr w:type="gramEnd"/>
    </w:p>
    <w:p w:rsidR="00F15A89" w:rsidRPr="00F15A89" w:rsidRDefault="00F15A89" w:rsidP="00F15A89">
      <w:pPr>
        <w:pStyle w:val="af1"/>
        <w:shd w:val="clear" w:color="auto" w:fill="FFFFFF"/>
        <w:spacing w:before="0" w:beforeAutospacing="0" w:after="0" w:afterAutospacing="0"/>
        <w:ind w:firstLine="709"/>
        <w:contextualSpacing/>
        <w:textAlignment w:val="baseline"/>
        <w:rPr>
          <w:rFonts w:ascii="Times New Roman" w:hAnsi="Times New Roman" w:cs="Times New Roman"/>
          <w:color w:val="auto"/>
          <w:sz w:val="28"/>
          <w:szCs w:val="28"/>
        </w:rPr>
      </w:pPr>
      <w:r w:rsidRPr="00F15A89">
        <w:rPr>
          <w:rFonts w:ascii="Times New Roman" w:hAnsi="Times New Roman" w:cs="Times New Roman"/>
          <w:color w:val="auto"/>
          <w:sz w:val="28"/>
          <w:szCs w:val="28"/>
        </w:rPr>
        <w:t>Если вы обнаружили неизвестный предмет в учреждении, немедленно сообщите о находке администрации или охране.</w:t>
      </w:r>
    </w:p>
    <w:p w:rsidR="00F15A89" w:rsidRPr="00F15A89" w:rsidRDefault="00F15A89" w:rsidP="00F15A89">
      <w:pPr>
        <w:pStyle w:val="af1"/>
        <w:shd w:val="clear" w:color="auto" w:fill="FFFFFF"/>
        <w:spacing w:before="0" w:beforeAutospacing="0" w:after="0" w:afterAutospacing="0"/>
        <w:ind w:firstLine="709"/>
        <w:contextualSpacing/>
        <w:textAlignment w:val="baseline"/>
        <w:rPr>
          <w:rFonts w:ascii="Times New Roman" w:hAnsi="Times New Roman" w:cs="Times New Roman"/>
          <w:color w:val="auto"/>
          <w:sz w:val="28"/>
          <w:szCs w:val="28"/>
        </w:rPr>
      </w:pPr>
      <w:r w:rsidRPr="00F15A89">
        <w:rPr>
          <w:rFonts w:ascii="Times New Roman" w:hAnsi="Times New Roman" w:cs="Times New Roman"/>
          <w:color w:val="auto"/>
          <w:sz w:val="28"/>
          <w:szCs w:val="28"/>
        </w:rPr>
        <w:t>Во всех перечисленных случаях:</w:t>
      </w:r>
    </w:p>
    <w:p w:rsidR="00F15A89" w:rsidRPr="00F15A89" w:rsidRDefault="00F15A89" w:rsidP="00F15A89">
      <w:pPr>
        <w:numPr>
          <w:ilvl w:val="0"/>
          <w:numId w:val="14"/>
        </w:numPr>
        <w:ind w:left="0" w:firstLine="709"/>
        <w:contextualSpacing/>
        <w:jc w:val="both"/>
        <w:textAlignment w:val="baseline"/>
        <w:rPr>
          <w:sz w:val="28"/>
          <w:szCs w:val="28"/>
        </w:rPr>
      </w:pPr>
      <w:r w:rsidRPr="00F15A89">
        <w:rPr>
          <w:sz w:val="28"/>
          <w:szCs w:val="28"/>
        </w:rPr>
        <w:t>не трогайте, не передвигайте, не вскрывайте обнаруженный предмет;</w:t>
      </w:r>
    </w:p>
    <w:p w:rsidR="00F15A89" w:rsidRPr="00F15A89" w:rsidRDefault="00F15A89" w:rsidP="00F15A89">
      <w:pPr>
        <w:numPr>
          <w:ilvl w:val="0"/>
          <w:numId w:val="14"/>
        </w:numPr>
        <w:ind w:left="0" w:firstLine="709"/>
        <w:contextualSpacing/>
        <w:jc w:val="both"/>
        <w:textAlignment w:val="baseline"/>
        <w:rPr>
          <w:sz w:val="28"/>
          <w:szCs w:val="28"/>
        </w:rPr>
      </w:pPr>
      <w:r w:rsidRPr="00F15A89">
        <w:rPr>
          <w:sz w:val="28"/>
          <w:szCs w:val="28"/>
        </w:rPr>
        <w:t>зафиксируйте время обнаружения предмета;</w:t>
      </w:r>
    </w:p>
    <w:p w:rsidR="00F15A89" w:rsidRPr="00F15A89" w:rsidRDefault="00F15A89" w:rsidP="00F15A89">
      <w:pPr>
        <w:numPr>
          <w:ilvl w:val="0"/>
          <w:numId w:val="14"/>
        </w:numPr>
        <w:ind w:left="0" w:firstLine="709"/>
        <w:contextualSpacing/>
        <w:jc w:val="both"/>
        <w:textAlignment w:val="baseline"/>
        <w:rPr>
          <w:sz w:val="28"/>
          <w:szCs w:val="28"/>
        </w:rPr>
      </w:pPr>
      <w:r w:rsidRPr="00F15A89">
        <w:rPr>
          <w:sz w:val="28"/>
          <w:szCs w:val="28"/>
        </w:rPr>
        <w:t>постарайтесь сделать все возможное, чтобы люди отошли как можно дальше от находки;</w:t>
      </w:r>
    </w:p>
    <w:p w:rsidR="00F15A89" w:rsidRPr="00F15A89" w:rsidRDefault="00F15A89" w:rsidP="00F15A89">
      <w:pPr>
        <w:numPr>
          <w:ilvl w:val="0"/>
          <w:numId w:val="14"/>
        </w:numPr>
        <w:ind w:left="0" w:firstLine="709"/>
        <w:contextualSpacing/>
        <w:jc w:val="both"/>
        <w:textAlignment w:val="baseline"/>
        <w:rPr>
          <w:sz w:val="28"/>
          <w:szCs w:val="28"/>
        </w:rPr>
      </w:pPr>
      <w:r w:rsidRPr="00F15A89">
        <w:rPr>
          <w:sz w:val="28"/>
          <w:szCs w:val="28"/>
        </w:rPr>
        <w:t>обязательно дождитесь прибытия оперативно-следственной группы (помните, что вы являетесь очень важным очевидцем).</w:t>
      </w:r>
    </w:p>
    <w:p w:rsidR="00F15A89" w:rsidRPr="00F15A89" w:rsidRDefault="00F15A89" w:rsidP="00F15A89">
      <w:pPr>
        <w:pStyle w:val="af1"/>
        <w:shd w:val="clear" w:color="auto" w:fill="FFFFFF"/>
        <w:spacing w:before="0" w:beforeAutospacing="0" w:after="0" w:afterAutospacing="0"/>
        <w:ind w:firstLine="709"/>
        <w:contextualSpacing/>
        <w:textAlignment w:val="baseline"/>
        <w:rPr>
          <w:rFonts w:ascii="Times New Roman" w:hAnsi="Times New Roman" w:cs="Times New Roman"/>
          <w:color w:val="auto"/>
          <w:sz w:val="28"/>
          <w:szCs w:val="28"/>
        </w:rPr>
      </w:pPr>
      <w:r w:rsidRPr="00F15A89">
        <w:rPr>
          <w:rFonts w:ascii="Times New Roman" w:hAnsi="Times New Roman" w:cs="Times New Roman"/>
          <w:color w:val="auto"/>
          <w:sz w:val="28"/>
          <w:szCs w:val="28"/>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F15A89" w:rsidRPr="00F15A89" w:rsidRDefault="00F15A89" w:rsidP="00F15A89">
      <w:pPr>
        <w:pStyle w:val="af1"/>
        <w:shd w:val="clear" w:color="auto" w:fill="FFFFFF"/>
        <w:spacing w:before="0" w:beforeAutospacing="0" w:after="0" w:afterAutospacing="0"/>
        <w:ind w:firstLine="709"/>
        <w:contextualSpacing/>
        <w:textAlignment w:val="baseline"/>
        <w:rPr>
          <w:rFonts w:ascii="Times New Roman" w:hAnsi="Times New Roman" w:cs="Times New Roman"/>
          <w:color w:val="auto"/>
          <w:sz w:val="28"/>
          <w:szCs w:val="28"/>
        </w:rPr>
      </w:pPr>
      <w:r w:rsidRPr="00F15A89">
        <w:rPr>
          <w:rFonts w:ascii="Times New Roman" w:hAnsi="Times New Roman" w:cs="Times New Roman"/>
          <w:color w:val="auto"/>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F15A89" w:rsidRPr="00F15A89" w:rsidRDefault="00F15A89" w:rsidP="00F15A89">
      <w:pPr>
        <w:rPr>
          <w:sz w:val="28"/>
          <w:szCs w:val="28"/>
        </w:rPr>
      </w:pPr>
    </w:p>
    <w:p w:rsidR="00A25E71" w:rsidRPr="00334C45" w:rsidRDefault="00F15A89" w:rsidP="00A25E71">
      <w:pPr>
        <w:pStyle w:val="2"/>
        <w:shd w:val="clear" w:color="auto" w:fill="FFFFFF"/>
        <w:spacing w:line="330" w:lineRule="atLeast"/>
        <w:ind w:firstLine="0"/>
        <w:jc w:val="center"/>
        <w:textAlignment w:val="baseline"/>
        <w:rPr>
          <w:rFonts w:ascii="Times New Roman" w:hAnsi="Times New Roman"/>
          <w:b/>
          <w:szCs w:val="28"/>
        </w:rPr>
      </w:pPr>
      <w:r>
        <w:rPr>
          <w:sz w:val="28"/>
          <w:szCs w:val="28"/>
        </w:rPr>
        <w:br w:type="page"/>
      </w:r>
    </w:p>
    <w:p w:rsidR="00334C45" w:rsidRPr="00334C45" w:rsidRDefault="00334C45" w:rsidP="00334C45">
      <w:pPr>
        <w:pStyle w:val="5"/>
        <w:shd w:val="clear" w:color="auto" w:fill="FFFFFF"/>
        <w:spacing w:before="0"/>
        <w:ind w:firstLine="0"/>
        <w:jc w:val="center"/>
        <w:textAlignment w:val="baseline"/>
        <w:rPr>
          <w:rFonts w:ascii="Times New Roman" w:hAnsi="Times New Roman"/>
          <w:b/>
          <w:color w:val="auto"/>
          <w:szCs w:val="28"/>
        </w:rPr>
      </w:pPr>
      <w:r w:rsidRPr="00334C45">
        <w:rPr>
          <w:rFonts w:ascii="Times New Roman" w:hAnsi="Times New Roman"/>
          <w:b/>
          <w:color w:val="auto"/>
          <w:szCs w:val="28"/>
        </w:rPr>
        <w:t>ПРИ ПОЛУЧЕНИИ ИНФОРМАЦИИ ОБ ЭВАКУАЦИИ</w:t>
      </w:r>
    </w:p>
    <w:p w:rsidR="00334C45" w:rsidRPr="00334C45" w:rsidRDefault="00334C45" w:rsidP="00334C45">
      <w:pPr>
        <w:pStyle w:val="af1"/>
        <w:shd w:val="clear" w:color="auto" w:fill="FFFFFF"/>
        <w:spacing w:before="0" w:beforeAutospacing="0" w:after="0" w:afterAutospacing="0"/>
        <w:ind w:firstLine="709"/>
        <w:contextualSpacing/>
        <w:textAlignment w:val="baseline"/>
        <w:rPr>
          <w:rFonts w:ascii="Times New Roman" w:hAnsi="Times New Roman" w:cs="Times New Roman"/>
          <w:b/>
          <w:color w:val="auto"/>
          <w:sz w:val="28"/>
          <w:szCs w:val="28"/>
        </w:rPr>
      </w:pPr>
    </w:p>
    <w:p w:rsidR="00334C45" w:rsidRPr="00334C45" w:rsidRDefault="00334C45" w:rsidP="00334C45">
      <w:pPr>
        <w:pStyle w:val="af1"/>
        <w:shd w:val="clear" w:color="auto" w:fill="FFFFFF"/>
        <w:spacing w:before="0" w:beforeAutospacing="0" w:after="0" w:afterAutospacing="0"/>
        <w:ind w:firstLine="709"/>
        <w:contextualSpacing/>
        <w:textAlignment w:val="baseline"/>
        <w:rPr>
          <w:rFonts w:ascii="Times New Roman" w:hAnsi="Times New Roman" w:cs="Times New Roman"/>
          <w:color w:val="auto"/>
          <w:sz w:val="28"/>
          <w:szCs w:val="28"/>
        </w:rPr>
      </w:pPr>
      <w:r w:rsidRPr="00334C45">
        <w:rPr>
          <w:rFonts w:ascii="Times New Roman" w:hAnsi="Times New Roman" w:cs="Times New Roman"/>
          <w:color w:val="auto"/>
          <w:sz w:val="28"/>
          <w:szCs w:val="2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w:t>
      </w:r>
      <w:r w:rsidR="00A25E71">
        <w:rPr>
          <w:rFonts w:ascii="Times New Roman" w:hAnsi="Times New Roman" w:cs="Times New Roman"/>
          <w:color w:val="auto"/>
          <w:sz w:val="28"/>
          <w:szCs w:val="28"/>
        </w:rPr>
        <w:t>ожаре, стихийном бедствии и т.п., а также в учебных целях.</w:t>
      </w:r>
    </w:p>
    <w:p w:rsidR="00334C45" w:rsidRPr="00334C45" w:rsidRDefault="00334C45" w:rsidP="00334C45">
      <w:pPr>
        <w:pStyle w:val="af1"/>
        <w:shd w:val="clear" w:color="auto" w:fill="FFFFFF"/>
        <w:spacing w:before="0" w:beforeAutospacing="0" w:after="0" w:afterAutospacing="0"/>
        <w:ind w:firstLine="709"/>
        <w:contextualSpacing/>
        <w:textAlignment w:val="baseline"/>
        <w:rPr>
          <w:rFonts w:ascii="Times New Roman" w:hAnsi="Times New Roman" w:cs="Times New Roman"/>
          <w:color w:val="auto"/>
          <w:sz w:val="28"/>
          <w:szCs w:val="28"/>
        </w:rPr>
      </w:pPr>
      <w:r w:rsidRPr="00334C45">
        <w:rPr>
          <w:rFonts w:ascii="Times New Roman" w:hAnsi="Times New Roman" w:cs="Times New Roman"/>
          <w:color w:val="auto"/>
          <w:sz w:val="28"/>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r w:rsidR="00A25E71">
        <w:rPr>
          <w:rFonts w:ascii="Times New Roman" w:hAnsi="Times New Roman" w:cs="Times New Roman"/>
          <w:color w:val="auto"/>
          <w:sz w:val="28"/>
          <w:szCs w:val="28"/>
        </w:rPr>
        <w:t xml:space="preserve"> администрации школы</w:t>
      </w:r>
      <w:r w:rsidRPr="00334C45">
        <w:rPr>
          <w:rFonts w:ascii="Times New Roman" w:hAnsi="Times New Roman" w:cs="Times New Roman"/>
          <w:color w:val="auto"/>
          <w:sz w:val="28"/>
          <w:szCs w:val="28"/>
        </w:rPr>
        <w:t>.</w:t>
      </w:r>
    </w:p>
    <w:p w:rsidR="00334C45" w:rsidRPr="00334C45" w:rsidRDefault="00334C45" w:rsidP="00334C45">
      <w:pPr>
        <w:numPr>
          <w:ilvl w:val="0"/>
          <w:numId w:val="15"/>
        </w:numPr>
        <w:ind w:left="0" w:firstLine="709"/>
        <w:contextualSpacing/>
        <w:jc w:val="both"/>
        <w:textAlignment w:val="baseline"/>
        <w:rPr>
          <w:sz w:val="28"/>
          <w:szCs w:val="28"/>
        </w:rPr>
      </w:pPr>
      <w:r w:rsidRPr="00334C45">
        <w:rPr>
          <w:sz w:val="28"/>
          <w:szCs w:val="28"/>
        </w:rPr>
        <w:t>возьмите личные документы, деньги, ценности;</w:t>
      </w:r>
    </w:p>
    <w:p w:rsidR="00334C45" w:rsidRPr="00334C45" w:rsidRDefault="00334C45" w:rsidP="00334C45">
      <w:pPr>
        <w:numPr>
          <w:ilvl w:val="0"/>
          <w:numId w:val="15"/>
        </w:numPr>
        <w:ind w:left="0" w:firstLine="709"/>
        <w:contextualSpacing/>
        <w:jc w:val="both"/>
        <w:textAlignment w:val="baseline"/>
        <w:rPr>
          <w:sz w:val="28"/>
          <w:szCs w:val="28"/>
        </w:rPr>
      </w:pPr>
      <w:r w:rsidRPr="00334C45">
        <w:rPr>
          <w:sz w:val="28"/>
          <w:szCs w:val="28"/>
        </w:rPr>
        <w:t>отключите электричество, воду;</w:t>
      </w:r>
    </w:p>
    <w:p w:rsidR="00334C45" w:rsidRPr="00334C45" w:rsidRDefault="00C64983" w:rsidP="00334C45">
      <w:pPr>
        <w:numPr>
          <w:ilvl w:val="0"/>
          <w:numId w:val="15"/>
        </w:numPr>
        <w:ind w:left="0" w:firstLine="709"/>
        <w:contextualSpacing/>
        <w:jc w:val="both"/>
        <w:textAlignment w:val="baseline"/>
        <w:rPr>
          <w:sz w:val="28"/>
          <w:szCs w:val="28"/>
        </w:rPr>
      </w:pPr>
      <w:r>
        <w:rPr>
          <w:sz w:val="28"/>
          <w:szCs w:val="28"/>
        </w:rPr>
        <w:t xml:space="preserve">при необходимости </w:t>
      </w:r>
      <w:r w:rsidR="00334C45" w:rsidRPr="00334C45">
        <w:rPr>
          <w:sz w:val="28"/>
          <w:szCs w:val="28"/>
        </w:rPr>
        <w:t xml:space="preserve">окажите помощь в эвакуации </w:t>
      </w:r>
      <w:r>
        <w:rPr>
          <w:sz w:val="28"/>
          <w:szCs w:val="28"/>
        </w:rPr>
        <w:t>младших школьников, детей с ОВЗ</w:t>
      </w:r>
      <w:r w:rsidR="00334C45" w:rsidRPr="00334C45">
        <w:rPr>
          <w:sz w:val="28"/>
          <w:szCs w:val="28"/>
        </w:rPr>
        <w:t>;</w:t>
      </w:r>
    </w:p>
    <w:p w:rsidR="00334C45" w:rsidRPr="00334C45" w:rsidRDefault="00C64983" w:rsidP="00334C45">
      <w:pPr>
        <w:numPr>
          <w:ilvl w:val="0"/>
          <w:numId w:val="15"/>
        </w:numPr>
        <w:ind w:left="0" w:firstLine="709"/>
        <w:contextualSpacing/>
        <w:jc w:val="both"/>
        <w:textAlignment w:val="baseline"/>
        <w:rPr>
          <w:sz w:val="28"/>
          <w:szCs w:val="28"/>
        </w:rPr>
      </w:pPr>
      <w:r>
        <w:rPr>
          <w:sz w:val="28"/>
          <w:szCs w:val="28"/>
        </w:rPr>
        <w:t>н</w:t>
      </w:r>
      <w:r w:rsidR="00334C45" w:rsidRPr="00334C45">
        <w:rPr>
          <w:sz w:val="28"/>
          <w:szCs w:val="28"/>
        </w:rPr>
        <w:t>е допускайте паники, истерики и спешки. Помещение покидайте организованно.</w:t>
      </w:r>
    </w:p>
    <w:p w:rsidR="00334C45" w:rsidRPr="00334C45" w:rsidRDefault="00334C45" w:rsidP="00334C45">
      <w:pPr>
        <w:numPr>
          <w:ilvl w:val="0"/>
          <w:numId w:val="15"/>
        </w:numPr>
        <w:ind w:left="0" w:firstLine="709"/>
        <w:contextualSpacing/>
        <w:jc w:val="both"/>
        <w:textAlignment w:val="baseline"/>
        <w:rPr>
          <w:sz w:val="28"/>
          <w:szCs w:val="28"/>
        </w:rPr>
      </w:pPr>
      <w:r w:rsidRPr="00334C45">
        <w:rPr>
          <w:sz w:val="28"/>
          <w:szCs w:val="28"/>
        </w:rPr>
        <w:t>Возвращайтесь в покинутое помещение только после разрешения ответственных лиц.</w:t>
      </w:r>
    </w:p>
    <w:p w:rsidR="00334C45" w:rsidRPr="00334C45" w:rsidRDefault="00334C45" w:rsidP="00334C45">
      <w:pPr>
        <w:numPr>
          <w:ilvl w:val="0"/>
          <w:numId w:val="15"/>
        </w:numPr>
        <w:ind w:left="0" w:firstLine="709"/>
        <w:contextualSpacing/>
        <w:jc w:val="both"/>
        <w:textAlignment w:val="baseline"/>
        <w:rPr>
          <w:sz w:val="28"/>
          <w:szCs w:val="28"/>
        </w:rPr>
      </w:pPr>
      <w:r w:rsidRPr="00334C45">
        <w:rPr>
          <w:sz w:val="28"/>
          <w:szCs w:val="28"/>
        </w:rPr>
        <w:t xml:space="preserve">Помните, что от согласованности и четкости ваших действий будет зависеть </w:t>
      </w:r>
      <w:r w:rsidR="00C64983">
        <w:rPr>
          <w:sz w:val="28"/>
          <w:szCs w:val="28"/>
        </w:rPr>
        <w:t>ваши жизнь и здоровье</w:t>
      </w:r>
      <w:r w:rsidRPr="00334C45">
        <w:rPr>
          <w:sz w:val="28"/>
          <w:szCs w:val="28"/>
        </w:rPr>
        <w:t>.</w:t>
      </w:r>
    </w:p>
    <w:p w:rsidR="00C21405" w:rsidRDefault="00C21405" w:rsidP="00334C45">
      <w:pPr>
        <w:rPr>
          <w:sz w:val="28"/>
          <w:szCs w:val="28"/>
        </w:rPr>
      </w:pPr>
    </w:p>
    <w:p w:rsidR="00C21405" w:rsidRDefault="00C21405" w:rsidP="00334C45">
      <w:pPr>
        <w:rPr>
          <w:sz w:val="28"/>
          <w:szCs w:val="28"/>
        </w:rPr>
      </w:pPr>
    </w:p>
    <w:p w:rsidR="00C21405" w:rsidRDefault="00C21405" w:rsidP="00334C45">
      <w:pPr>
        <w:rPr>
          <w:sz w:val="28"/>
          <w:szCs w:val="28"/>
        </w:rPr>
      </w:pPr>
    </w:p>
    <w:p w:rsidR="00FE6C57" w:rsidRDefault="00FE6C57" w:rsidP="00A25E71">
      <w:pPr>
        <w:spacing w:line="330" w:lineRule="atLeast"/>
        <w:jc w:val="center"/>
        <w:textAlignment w:val="baseline"/>
        <w:outlineLvl w:val="1"/>
        <w:rPr>
          <w:b/>
          <w:caps/>
          <w:color w:val="000000"/>
          <w:sz w:val="28"/>
          <w:szCs w:val="28"/>
        </w:rPr>
      </w:pPr>
    </w:p>
    <w:p w:rsidR="00FE6C57" w:rsidRDefault="00FE6C57" w:rsidP="00A25E71">
      <w:pPr>
        <w:spacing w:line="330" w:lineRule="atLeast"/>
        <w:jc w:val="center"/>
        <w:textAlignment w:val="baseline"/>
        <w:outlineLvl w:val="1"/>
        <w:rPr>
          <w:b/>
          <w:caps/>
          <w:color w:val="000000"/>
          <w:sz w:val="28"/>
          <w:szCs w:val="28"/>
        </w:rPr>
      </w:pPr>
    </w:p>
    <w:p w:rsidR="00FE6C57" w:rsidRDefault="00FE6C57" w:rsidP="00A25E71">
      <w:pPr>
        <w:spacing w:line="330" w:lineRule="atLeast"/>
        <w:jc w:val="center"/>
        <w:textAlignment w:val="baseline"/>
        <w:outlineLvl w:val="1"/>
        <w:rPr>
          <w:b/>
          <w:caps/>
          <w:color w:val="000000"/>
          <w:sz w:val="28"/>
          <w:szCs w:val="28"/>
        </w:rPr>
      </w:pPr>
    </w:p>
    <w:p w:rsidR="00FE6C57" w:rsidRDefault="00FE6C57" w:rsidP="00A25E71">
      <w:pPr>
        <w:spacing w:line="330" w:lineRule="atLeast"/>
        <w:jc w:val="center"/>
        <w:textAlignment w:val="baseline"/>
        <w:outlineLvl w:val="1"/>
        <w:rPr>
          <w:b/>
          <w:caps/>
          <w:color w:val="000000"/>
          <w:sz w:val="28"/>
          <w:szCs w:val="28"/>
        </w:rPr>
      </w:pPr>
    </w:p>
    <w:p w:rsidR="00FE6C57" w:rsidRDefault="00FE6C57" w:rsidP="00A25E71">
      <w:pPr>
        <w:spacing w:line="330" w:lineRule="atLeast"/>
        <w:jc w:val="center"/>
        <w:textAlignment w:val="baseline"/>
        <w:outlineLvl w:val="1"/>
        <w:rPr>
          <w:b/>
          <w:caps/>
          <w:color w:val="000000"/>
          <w:sz w:val="28"/>
          <w:szCs w:val="28"/>
        </w:rPr>
      </w:pPr>
    </w:p>
    <w:p w:rsidR="00FE6C57" w:rsidRDefault="00FE6C57" w:rsidP="00A25E71">
      <w:pPr>
        <w:spacing w:line="330" w:lineRule="atLeast"/>
        <w:jc w:val="center"/>
        <w:textAlignment w:val="baseline"/>
        <w:outlineLvl w:val="1"/>
        <w:rPr>
          <w:b/>
          <w:caps/>
          <w:color w:val="000000"/>
          <w:sz w:val="28"/>
          <w:szCs w:val="28"/>
        </w:rPr>
      </w:pPr>
    </w:p>
    <w:p w:rsidR="00FE6C57" w:rsidRDefault="00FE6C57" w:rsidP="00A25E71">
      <w:pPr>
        <w:spacing w:line="330" w:lineRule="atLeast"/>
        <w:jc w:val="center"/>
        <w:textAlignment w:val="baseline"/>
        <w:outlineLvl w:val="1"/>
        <w:rPr>
          <w:b/>
          <w:caps/>
          <w:color w:val="000000"/>
          <w:sz w:val="28"/>
          <w:szCs w:val="28"/>
        </w:rPr>
      </w:pPr>
    </w:p>
    <w:p w:rsidR="00FE6C57" w:rsidRDefault="00FE6C57" w:rsidP="00A25E71">
      <w:pPr>
        <w:spacing w:line="330" w:lineRule="atLeast"/>
        <w:jc w:val="center"/>
        <w:textAlignment w:val="baseline"/>
        <w:outlineLvl w:val="1"/>
        <w:rPr>
          <w:b/>
          <w:caps/>
          <w:color w:val="000000"/>
          <w:sz w:val="28"/>
          <w:szCs w:val="28"/>
        </w:rPr>
      </w:pPr>
    </w:p>
    <w:p w:rsidR="00FE6C57" w:rsidRDefault="00FE6C57" w:rsidP="00A25E71">
      <w:pPr>
        <w:spacing w:line="330" w:lineRule="atLeast"/>
        <w:jc w:val="center"/>
        <w:textAlignment w:val="baseline"/>
        <w:outlineLvl w:val="1"/>
        <w:rPr>
          <w:b/>
          <w:caps/>
          <w:color w:val="000000"/>
          <w:sz w:val="28"/>
          <w:szCs w:val="28"/>
        </w:rPr>
      </w:pPr>
    </w:p>
    <w:p w:rsidR="00FE6C57" w:rsidRDefault="00FE6C57" w:rsidP="00A25E71">
      <w:pPr>
        <w:spacing w:line="330" w:lineRule="atLeast"/>
        <w:jc w:val="center"/>
        <w:textAlignment w:val="baseline"/>
        <w:outlineLvl w:val="1"/>
        <w:rPr>
          <w:b/>
          <w:caps/>
          <w:color w:val="000000"/>
          <w:sz w:val="28"/>
          <w:szCs w:val="28"/>
        </w:rPr>
      </w:pPr>
    </w:p>
    <w:p w:rsidR="00FE6C57" w:rsidRDefault="00FE6C57" w:rsidP="00A25E71">
      <w:pPr>
        <w:spacing w:line="330" w:lineRule="atLeast"/>
        <w:jc w:val="center"/>
        <w:textAlignment w:val="baseline"/>
        <w:outlineLvl w:val="1"/>
        <w:rPr>
          <w:b/>
          <w:caps/>
          <w:color w:val="000000"/>
          <w:sz w:val="28"/>
          <w:szCs w:val="28"/>
        </w:rPr>
      </w:pPr>
    </w:p>
    <w:p w:rsidR="00FE6C57" w:rsidRDefault="00FE6C57" w:rsidP="00A25E71">
      <w:pPr>
        <w:spacing w:line="330" w:lineRule="atLeast"/>
        <w:jc w:val="center"/>
        <w:textAlignment w:val="baseline"/>
        <w:outlineLvl w:val="1"/>
        <w:rPr>
          <w:b/>
          <w:caps/>
          <w:color w:val="000000"/>
          <w:sz w:val="28"/>
          <w:szCs w:val="28"/>
        </w:rPr>
      </w:pPr>
    </w:p>
    <w:p w:rsidR="00FE6C57" w:rsidRDefault="00FE6C57" w:rsidP="00A25E71">
      <w:pPr>
        <w:spacing w:line="330" w:lineRule="atLeast"/>
        <w:jc w:val="center"/>
        <w:textAlignment w:val="baseline"/>
        <w:outlineLvl w:val="1"/>
        <w:rPr>
          <w:b/>
          <w:caps/>
          <w:color w:val="000000"/>
          <w:sz w:val="28"/>
          <w:szCs w:val="28"/>
        </w:rPr>
      </w:pPr>
    </w:p>
    <w:p w:rsidR="00FE6C57" w:rsidRDefault="00FE6C57" w:rsidP="00A25E71">
      <w:pPr>
        <w:spacing w:line="330" w:lineRule="atLeast"/>
        <w:jc w:val="center"/>
        <w:textAlignment w:val="baseline"/>
        <w:outlineLvl w:val="1"/>
        <w:rPr>
          <w:b/>
          <w:caps/>
          <w:color w:val="000000"/>
          <w:sz w:val="28"/>
          <w:szCs w:val="28"/>
        </w:rPr>
      </w:pPr>
    </w:p>
    <w:p w:rsidR="00FE6C57" w:rsidRDefault="00FE6C57" w:rsidP="00A25E71">
      <w:pPr>
        <w:spacing w:line="330" w:lineRule="atLeast"/>
        <w:jc w:val="center"/>
        <w:textAlignment w:val="baseline"/>
        <w:outlineLvl w:val="1"/>
        <w:rPr>
          <w:b/>
          <w:caps/>
          <w:color w:val="000000"/>
          <w:sz w:val="28"/>
          <w:szCs w:val="28"/>
        </w:rPr>
      </w:pPr>
    </w:p>
    <w:p w:rsidR="00FE6C57" w:rsidRDefault="00FE6C57" w:rsidP="00A25E71">
      <w:pPr>
        <w:spacing w:line="330" w:lineRule="atLeast"/>
        <w:jc w:val="center"/>
        <w:textAlignment w:val="baseline"/>
        <w:outlineLvl w:val="1"/>
        <w:rPr>
          <w:b/>
          <w:caps/>
          <w:color w:val="000000"/>
          <w:sz w:val="28"/>
          <w:szCs w:val="28"/>
        </w:rPr>
      </w:pPr>
    </w:p>
    <w:p w:rsidR="00FE6C57" w:rsidRDefault="00FE6C57" w:rsidP="00A25E71">
      <w:pPr>
        <w:spacing w:line="330" w:lineRule="atLeast"/>
        <w:jc w:val="center"/>
        <w:textAlignment w:val="baseline"/>
        <w:outlineLvl w:val="1"/>
        <w:rPr>
          <w:b/>
          <w:caps/>
          <w:color w:val="000000"/>
          <w:sz w:val="28"/>
          <w:szCs w:val="28"/>
        </w:rPr>
      </w:pPr>
    </w:p>
    <w:p w:rsidR="00FE6C57" w:rsidRDefault="00FE6C57" w:rsidP="00A25E71">
      <w:pPr>
        <w:spacing w:line="330" w:lineRule="atLeast"/>
        <w:jc w:val="center"/>
        <w:textAlignment w:val="baseline"/>
        <w:outlineLvl w:val="1"/>
        <w:rPr>
          <w:b/>
          <w:caps/>
          <w:color w:val="000000"/>
          <w:sz w:val="28"/>
          <w:szCs w:val="28"/>
        </w:rPr>
      </w:pPr>
    </w:p>
    <w:p w:rsidR="00FE6C57" w:rsidRDefault="00FE6C57" w:rsidP="00A25E71">
      <w:pPr>
        <w:spacing w:line="330" w:lineRule="atLeast"/>
        <w:jc w:val="center"/>
        <w:textAlignment w:val="baseline"/>
        <w:outlineLvl w:val="1"/>
        <w:rPr>
          <w:b/>
          <w:caps/>
          <w:color w:val="000000"/>
          <w:sz w:val="28"/>
          <w:szCs w:val="28"/>
        </w:rPr>
      </w:pPr>
    </w:p>
    <w:p w:rsidR="00FE6C57" w:rsidRDefault="00FE6C57" w:rsidP="00A25E71">
      <w:pPr>
        <w:spacing w:line="330" w:lineRule="atLeast"/>
        <w:jc w:val="center"/>
        <w:textAlignment w:val="baseline"/>
        <w:outlineLvl w:val="1"/>
        <w:rPr>
          <w:b/>
          <w:caps/>
          <w:color w:val="000000"/>
          <w:sz w:val="28"/>
          <w:szCs w:val="28"/>
        </w:rPr>
      </w:pPr>
    </w:p>
    <w:p w:rsidR="00FE6C57" w:rsidRDefault="00FE6C57" w:rsidP="00A25E71">
      <w:pPr>
        <w:spacing w:line="330" w:lineRule="atLeast"/>
        <w:jc w:val="center"/>
        <w:textAlignment w:val="baseline"/>
        <w:outlineLvl w:val="1"/>
        <w:rPr>
          <w:b/>
          <w:caps/>
          <w:color w:val="000000"/>
          <w:sz w:val="28"/>
          <w:szCs w:val="28"/>
        </w:rPr>
      </w:pPr>
    </w:p>
    <w:p w:rsidR="00FE6C57" w:rsidRDefault="00FE6C57" w:rsidP="00A25E71">
      <w:pPr>
        <w:spacing w:line="330" w:lineRule="atLeast"/>
        <w:jc w:val="center"/>
        <w:textAlignment w:val="baseline"/>
        <w:outlineLvl w:val="1"/>
        <w:rPr>
          <w:b/>
          <w:caps/>
          <w:color w:val="000000"/>
          <w:sz w:val="28"/>
          <w:szCs w:val="28"/>
        </w:rPr>
      </w:pPr>
    </w:p>
    <w:p w:rsidR="00FE6C57" w:rsidRDefault="00FE6C57" w:rsidP="00A25E71">
      <w:pPr>
        <w:spacing w:line="330" w:lineRule="atLeast"/>
        <w:jc w:val="center"/>
        <w:textAlignment w:val="baseline"/>
        <w:outlineLvl w:val="1"/>
        <w:rPr>
          <w:b/>
          <w:caps/>
          <w:color w:val="000000"/>
          <w:sz w:val="28"/>
          <w:szCs w:val="28"/>
        </w:rPr>
      </w:pPr>
    </w:p>
    <w:p w:rsidR="00455CFE" w:rsidRPr="00FE6C57" w:rsidRDefault="00C21405" w:rsidP="00A25E71">
      <w:pPr>
        <w:spacing w:line="330" w:lineRule="atLeast"/>
        <w:jc w:val="center"/>
        <w:textAlignment w:val="baseline"/>
        <w:outlineLvl w:val="1"/>
        <w:rPr>
          <w:b/>
          <w:caps/>
          <w:color w:val="000000"/>
        </w:rPr>
      </w:pPr>
      <w:r w:rsidRPr="00FE6C57">
        <w:rPr>
          <w:b/>
          <w:caps/>
          <w:color w:val="000000"/>
        </w:rPr>
        <w:lastRenderedPageBreak/>
        <w:t>д</w:t>
      </w:r>
      <w:r w:rsidR="00455CFE" w:rsidRPr="00FE6C57">
        <w:rPr>
          <w:b/>
          <w:caps/>
          <w:color w:val="000000"/>
        </w:rPr>
        <w:t xml:space="preserve">ОПоЛНИТЕЛЬНЫЕ МАТЕРИАЛЫ </w:t>
      </w:r>
    </w:p>
    <w:p w:rsidR="00455CFE" w:rsidRPr="00FE6C57" w:rsidRDefault="00455CFE" w:rsidP="00A25E71">
      <w:pPr>
        <w:spacing w:line="330" w:lineRule="atLeast"/>
        <w:jc w:val="center"/>
        <w:textAlignment w:val="baseline"/>
        <w:outlineLvl w:val="1"/>
        <w:rPr>
          <w:caps/>
          <w:color w:val="000000"/>
          <w:sz w:val="20"/>
          <w:szCs w:val="20"/>
        </w:rPr>
      </w:pPr>
      <w:r w:rsidRPr="00FE6C57">
        <w:rPr>
          <w:caps/>
          <w:color w:val="000000"/>
          <w:sz w:val="20"/>
          <w:szCs w:val="20"/>
        </w:rPr>
        <w:t>(с официального сайта национального антитеррористического комитета)</w:t>
      </w:r>
    </w:p>
    <w:p w:rsidR="00FE6C57" w:rsidRDefault="00FE6C57" w:rsidP="00A25E71">
      <w:pPr>
        <w:spacing w:line="330" w:lineRule="atLeast"/>
        <w:jc w:val="center"/>
        <w:textAlignment w:val="baseline"/>
        <w:outlineLvl w:val="1"/>
        <w:rPr>
          <w:b/>
          <w:caps/>
          <w:color w:val="000000"/>
        </w:rPr>
      </w:pPr>
    </w:p>
    <w:p w:rsidR="00A25E71" w:rsidRPr="00FE6C57" w:rsidRDefault="00A25E71" w:rsidP="00A25E71">
      <w:pPr>
        <w:spacing w:line="330" w:lineRule="atLeast"/>
        <w:jc w:val="center"/>
        <w:textAlignment w:val="baseline"/>
        <w:outlineLvl w:val="1"/>
        <w:rPr>
          <w:b/>
          <w:caps/>
          <w:color w:val="000000"/>
        </w:rPr>
      </w:pPr>
      <w:r w:rsidRPr="00FE6C57">
        <w:rPr>
          <w:b/>
          <w:caps/>
          <w:color w:val="000000"/>
        </w:rPr>
        <w:t>ЕСЛИ ТЫ ОКАЗАЛСЯ В ЗАЛОЖНИКАХ</w:t>
      </w:r>
    </w:p>
    <w:p w:rsidR="00A25E71" w:rsidRPr="00FE6C57" w:rsidRDefault="00A25E71" w:rsidP="00A25E71">
      <w:pPr>
        <w:spacing w:line="330" w:lineRule="atLeast"/>
        <w:ind w:firstLine="709"/>
        <w:jc w:val="both"/>
        <w:textAlignment w:val="baseline"/>
        <w:rPr>
          <w:b/>
          <w:bCs/>
          <w:color w:val="000000"/>
        </w:rPr>
      </w:pPr>
      <w:r w:rsidRPr="00FE6C57">
        <w:rPr>
          <w:b/>
          <w:bCs/>
          <w:color w:val="000000"/>
        </w:rPr>
        <w:t xml:space="preserve">Если ты оказался в заложниках, знай - ты не один. </w:t>
      </w:r>
    </w:p>
    <w:p w:rsidR="00A25E71" w:rsidRPr="00FE6C57" w:rsidRDefault="00A25E71" w:rsidP="00A25E71">
      <w:pPr>
        <w:spacing w:line="330" w:lineRule="atLeast"/>
        <w:ind w:firstLine="709"/>
        <w:jc w:val="both"/>
        <w:textAlignment w:val="baseline"/>
        <w:rPr>
          <w:color w:val="000000"/>
        </w:rPr>
      </w:pPr>
      <w:r w:rsidRPr="00FE6C57">
        <w:rPr>
          <w:b/>
          <w:bCs/>
          <w:color w:val="000000"/>
        </w:rPr>
        <w:t>Помни: опытные люди уже спешат к тебе на помощь</w:t>
      </w:r>
      <w:r w:rsidRPr="00FE6C57">
        <w:rPr>
          <w:color w:val="000000"/>
        </w:rPr>
        <w:t>.</w:t>
      </w:r>
    </w:p>
    <w:p w:rsidR="00A25E71" w:rsidRPr="00FE6C57" w:rsidRDefault="00A25E71" w:rsidP="00A25E71">
      <w:pPr>
        <w:spacing w:line="330" w:lineRule="atLeast"/>
        <w:ind w:firstLine="709"/>
        <w:jc w:val="both"/>
        <w:textAlignment w:val="baseline"/>
        <w:rPr>
          <w:color w:val="000000"/>
        </w:rPr>
      </w:pPr>
      <w:r w:rsidRPr="00FE6C57">
        <w:rPr>
          <w:color w:val="000000"/>
        </w:rPr>
        <w:t>Не пытайся убежать, вырваться самостоятельно - террористы могут отреагировать агрессивно. Постарайся успокоиться и жди освобождения.</w:t>
      </w:r>
    </w:p>
    <w:p w:rsidR="00A25E71" w:rsidRPr="00FE6C57" w:rsidRDefault="00A25E71" w:rsidP="00A25E71">
      <w:pPr>
        <w:spacing w:line="330" w:lineRule="atLeast"/>
        <w:ind w:firstLine="709"/>
        <w:jc w:val="both"/>
        <w:textAlignment w:val="baseline"/>
        <w:rPr>
          <w:color w:val="000000"/>
        </w:rPr>
      </w:pPr>
      <w:r w:rsidRPr="00FE6C57">
        <w:rPr>
          <w:color w:val="000000"/>
        </w:rPr>
        <w:t>1. Настройся на долгое ожидание. Специалистам требуется время, чтобы освободить тебя. Они не теряют ни минуты, но должны всё предусмотреть.</w:t>
      </w:r>
    </w:p>
    <w:p w:rsidR="00A25E71" w:rsidRPr="00FE6C57" w:rsidRDefault="00A25E71" w:rsidP="00A25E71">
      <w:pPr>
        <w:spacing w:line="330" w:lineRule="atLeast"/>
        <w:ind w:firstLine="709"/>
        <w:jc w:val="both"/>
        <w:textAlignment w:val="baseline"/>
        <w:rPr>
          <w:color w:val="000000"/>
        </w:rPr>
      </w:pPr>
      <w:r w:rsidRPr="00FE6C57">
        <w:rPr>
          <w:color w:val="000000"/>
        </w:rP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p>
    <w:p w:rsidR="00A25E71" w:rsidRPr="00FE6C57" w:rsidRDefault="00A25E71" w:rsidP="00A25E71">
      <w:pPr>
        <w:spacing w:line="330" w:lineRule="atLeast"/>
        <w:ind w:firstLine="709"/>
        <w:jc w:val="both"/>
        <w:textAlignment w:val="baseline"/>
        <w:rPr>
          <w:color w:val="000000"/>
        </w:rPr>
      </w:pPr>
      <w:r w:rsidRPr="00FE6C57">
        <w:rPr>
          <w:color w:val="000000"/>
        </w:rPr>
        <w:t>3. Старайся не раздражать террористов: не кричи, не плачь, не возмущайся. Не требуй также немедленного освобождения - это невозможно.</w:t>
      </w:r>
    </w:p>
    <w:p w:rsidR="00A25E71" w:rsidRPr="00FE6C57" w:rsidRDefault="00A25E71" w:rsidP="00A25E71">
      <w:pPr>
        <w:spacing w:line="330" w:lineRule="atLeast"/>
        <w:ind w:firstLine="709"/>
        <w:jc w:val="both"/>
        <w:textAlignment w:val="baseline"/>
        <w:rPr>
          <w:color w:val="000000"/>
        </w:rPr>
      </w:pPr>
      <w:r w:rsidRPr="00FE6C57">
        <w:rPr>
          <w:color w:val="000000"/>
        </w:rPr>
        <w:t>4. Не вступай в споры с террористами, выполняй все их требования. Помни: это вынужденная мера, ты спасаешь себя и окружающих.</w:t>
      </w:r>
    </w:p>
    <w:p w:rsidR="00A25E71" w:rsidRPr="00FE6C57" w:rsidRDefault="00A25E71" w:rsidP="00A25E71">
      <w:pPr>
        <w:spacing w:line="330" w:lineRule="atLeast"/>
        <w:ind w:firstLine="709"/>
        <w:jc w:val="both"/>
        <w:textAlignment w:val="baseline"/>
        <w:rPr>
          <w:color w:val="000000"/>
        </w:rPr>
      </w:pPr>
      <w:r w:rsidRPr="00FE6C57">
        <w:rPr>
          <w:color w:val="000000"/>
        </w:rPr>
        <w:t>5. Помни, что, возможно, тебе придётся долгое время провести без воды и пищи - экономь свои силы.</w:t>
      </w:r>
    </w:p>
    <w:p w:rsidR="00A25E71" w:rsidRPr="00FE6C57" w:rsidRDefault="00A25E71" w:rsidP="00A25E71">
      <w:pPr>
        <w:spacing w:line="330" w:lineRule="atLeast"/>
        <w:ind w:firstLine="709"/>
        <w:jc w:val="both"/>
        <w:textAlignment w:val="baseline"/>
        <w:rPr>
          <w:color w:val="000000"/>
        </w:rPr>
      </w:pPr>
      <w:r w:rsidRPr="00FE6C57">
        <w:rPr>
          <w:color w:val="000000"/>
        </w:rPr>
        <w:t>6. Если в помещении душно, постарайся меньше двигаться, чтобы экономнее расходовать кислород.</w:t>
      </w:r>
    </w:p>
    <w:p w:rsidR="00A25E71" w:rsidRPr="00FE6C57" w:rsidRDefault="00A25E71" w:rsidP="00A25E71">
      <w:pPr>
        <w:spacing w:line="330" w:lineRule="atLeast"/>
        <w:ind w:firstLine="709"/>
        <w:jc w:val="both"/>
        <w:textAlignment w:val="baseline"/>
        <w:rPr>
          <w:color w:val="000000"/>
        </w:rPr>
      </w:pPr>
      <w:r w:rsidRPr="00FE6C57">
        <w:rPr>
          <w:color w:val="000000"/>
        </w:rP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p>
    <w:p w:rsidR="00A25E71" w:rsidRPr="00FE6C57" w:rsidRDefault="00A25E71" w:rsidP="00A25E71">
      <w:pPr>
        <w:spacing w:line="330" w:lineRule="atLeast"/>
        <w:ind w:firstLine="709"/>
        <w:jc w:val="both"/>
        <w:textAlignment w:val="baseline"/>
        <w:rPr>
          <w:color w:val="000000"/>
        </w:rPr>
      </w:pPr>
      <w:r w:rsidRPr="00FE6C57">
        <w:rPr>
          <w:color w:val="000000"/>
        </w:rP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A25E71" w:rsidRPr="00EB7D50" w:rsidRDefault="00A25E71" w:rsidP="00A25E71">
      <w:pPr>
        <w:spacing w:line="330" w:lineRule="atLeast"/>
        <w:ind w:firstLine="709"/>
        <w:jc w:val="both"/>
        <w:textAlignment w:val="baseline"/>
        <w:rPr>
          <w:color w:val="000000"/>
          <w:sz w:val="28"/>
          <w:szCs w:val="28"/>
        </w:rPr>
      </w:pPr>
    </w:p>
    <w:p w:rsidR="00A25E71" w:rsidRPr="00FE6C57" w:rsidRDefault="00A25E71" w:rsidP="00A25E71">
      <w:pPr>
        <w:spacing w:line="330" w:lineRule="atLeast"/>
        <w:ind w:firstLine="709"/>
        <w:jc w:val="both"/>
        <w:textAlignment w:val="baseline"/>
        <w:rPr>
          <w:b/>
          <w:bCs/>
          <w:color w:val="000000"/>
        </w:rPr>
      </w:pPr>
      <w:r w:rsidRPr="00FE6C57">
        <w:rPr>
          <w:b/>
          <w:bCs/>
          <w:color w:val="000000"/>
        </w:rPr>
        <w:t>ОСВОБОЖДЕНИЕ ЗАЛОЖНИКОВ (ШТУРМ)</w:t>
      </w:r>
    </w:p>
    <w:p w:rsidR="00A25E71" w:rsidRPr="00FE6C57" w:rsidRDefault="00A25E71" w:rsidP="00A25E71">
      <w:pPr>
        <w:spacing w:line="330" w:lineRule="atLeast"/>
        <w:ind w:firstLine="709"/>
        <w:jc w:val="both"/>
        <w:textAlignment w:val="baseline"/>
        <w:rPr>
          <w:color w:val="000000"/>
        </w:rPr>
      </w:pPr>
    </w:p>
    <w:p w:rsidR="00A25E71" w:rsidRPr="00FE6C57" w:rsidRDefault="00A25E71" w:rsidP="00A25E71">
      <w:pPr>
        <w:spacing w:line="330" w:lineRule="atLeast"/>
        <w:ind w:firstLine="709"/>
        <w:jc w:val="both"/>
        <w:textAlignment w:val="baseline"/>
        <w:rPr>
          <w:color w:val="000000"/>
        </w:rPr>
      </w:pPr>
      <w:r w:rsidRPr="00FE6C57">
        <w:rPr>
          <w:color w:val="000000"/>
        </w:rP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p>
    <w:p w:rsidR="00A25E71" w:rsidRPr="00FE6C57" w:rsidRDefault="00A25E71" w:rsidP="00A25E71">
      <w:pPr>
        <w:spacing w:line="330" w:lineRule="atLeast"/>
        <w:ind w:firstLine="709"/>
        <w:jc w:val="both"/>
        <w:textAlignment w:val="baseline"/>
        <w:rPr>
          <w:color w:val="000000"/>
        </w:rPr>
      </w:pPr>
      <w:r w:rsidRPr="00FE6C57">
        <w:rPr>
          <w:color w:val="000000"/>
        </w:rPr>
        <w:t>1. После начала штурма старайся держаться подальше от террористов.</w:t>
      </w:r>
    </w:p>
    <w:p w:rsidR="00A25E71" w:rsidRPr="00FE6C57" w:rsidRDefault="00A25E71" w:rsidP="00A25E71">
      <w:pPr>
        <w:spacing w:line="330" w:lineRule="atLeast"/>
        <w:ind w:firstLine="709"/>
        <w:jc w:val="both"/>
        <w:textAlignment w:val="baseline"/>
        <w:rPr>
          <w:color w:val="000000"/>
        </w:rPr>
      </w:pPr>
      <w:r w:rsidRPr="00FE6C57">
        <w:rPr>
          <w:color w:val="000000"/>
        </w:rPr>
        <w:t>2. По возможности, спрячься подальше от окон и дверных проёмов.</w:t>
      </w:r>
    </w:p>
    <w:p w:rsidR="00A25E71" w:rsidRPr="00FE6C57" w:rsidRDefault="00A25E71" w:rsidP="00A25E71">
      <w:pPr>
        <w:spacing w:line="330" w:lineRule="atLeast"/>
        <w:ind w:firstLine="709"/>
        <w:jc w:val="both"/>
        <w:textAlignment w:val="baseline"/>
        <w:rPr>
          <w:color w:val="000000"/>
        </w:rPr>
      </w:pPr>
      <w:r w:rsidRPr="00FE6C57">
        <w:rPr>
          <w:color w:val="000000"/>
        </w:rPr>
        <w:t>3. При штурме могут использоваться свето-шумовые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A25E71" w:rsidRPr="00FE6C57" w:rsidRDefault="00A25E71" w:rsidP="00A25E71">
      <w:pPr>
        <w:spacing w:line="330" w:lineRule="atLeast"/>
        <w:ind w:firstLine="709"/>
        <w:jc w:val="both"/>
        <w:textAlignment w:val="baseline"/>
        <w:rPr>
          <w:b/>
          <w:bCs/>
          <w:i/>
          <w:iCs/>
          <w:color w:val="000000"/>
          <w:bdr w:val="none" w:sz="0" w:space="0" w:color="auto" w:frame="1"/>
        </w:rPr>
      </w:pPr>
      <w:r w:rsidRPr="00FE6C57">
        <w:rPr>
          <w:b/>
          <w:bCs/>
          <w:i/>
          <w:iCs/>
          <w:color w:val="000000"/>
          <w:bdr w:val="none" w:sz="0" w:space="0" w:color="auto" w:frame="1"/>
        </w:rPr>
        <w:t>После освобождения</w:t>
      </w:r>
    </w:p>
    <w:p w:rsidR="00FE6C57" w:rsidRDefault="00A25E71" w:rsidP="00A25E71">
      <w:pPr>
        <w:spacing w:line="330" w:lineRule="atLeast"/>
        <w:ind w:firstLine="709"/>
        <w:jc w:val="both"/>
        <w:textAlignment w:val="baseline"/>
        <w:rPr>
          <w:color w:val="000000"/>
          <w:sz w:val="28"/>
          <w:szCs w:val="28"/>
        </w:rPr>
      </w:pPr>
      <w:r w:rsidRPr="00FE6C57">
        <w:rPr>
          <w:color w:val="000000"/>
        </w:rPr>
        <w:t>Не спеши сразу уйти домой. Сначала надо связаться с сотрудниками специальных служб и врачами. Врачи помогут тебе выйти из шока и, если нужно, по</w:t>
      </w:r>
      <w:r w:rsidRPr="00EB7D50">
        <w:rPr>
          <w:color w:val="000000"/>
          <w:sz w:val="28"/>
          <w:szCs w:val="28"/>
        </w:rPr>
        <w:t xml:space="preserve"> их совету ты получишь необходимое лечение. Помни: после того, как тебя спасли, тебе </w:t>
      </w:r>
      <w:r w:rsidR="00FE6C57">
        <w:rPr>
          <w:color w:val="000000"/>
          <w:sz w:val="28"/>
          <w:szCs w:val="28"/>
        </w:rPr>
        <w:t>нео</w:t>
      </w:r>
      <w:r w:rsidRPr="00EB7D50">
        <w:rPr>
          <w:color w:val="000000"/>
          <w:sz w:val="28"/>
          <w:szCs w:val="28"/>
        </w:rPr>
        <w:t>бходима медицинская помощь.</w:t>
      </w:r>
    </w:p>
    <w:p w:rsidR="00FE6C57" w:rsidRDefault="00FE6C57" w:rsidP="00A25E71">
      <w:pPr>
        <w:spacing w:line="330" w:lineRule="atLeast"/>
        <w:ind w:firstLine="709"/>
        <w:jc w:val="both"/>
        <w:textAlignment w:val="baseline"/>
        <w:rPr>
          <w:b/>
          <w:bCs/>
          <w:color w:val="000000"/>
          <w:sz w:val="28"/>
          <w:szCs w:val="28"/>
        </w:rPr>
      </w:pPr>
    </w:p>
    <w:p w:rsidR="00FE6C57" w:rsidRDefault="00FE6C57" w:rsidP="00A25E71">
      <w:pPr>
        <w:spacing w:line="330" w:lineRule="atLeast"/>
        <w:ind w:firstLine="709"/>
        <w:jc w:val="both"/>
        <w:textAlignment w:val="baseline"/>
        <w:rPr>
          <w:b/>
          <w:bCs/>
          <w:color w:val="000000"/>
          <w:sz w:val="28"/>
          <w:szCs w:val="28"/>
        </w:rPr>
      </w:pPr>
    </w:p>
    <w:p w:rsidR="00A25E71" w:rsidRPr="00FE6C57" w:rsidRDefault="00A25E71" w:rsidP="00A25E71">
      <w:pPr>
        <w:spacing w:line="330" w:lineRule="atLeast"/>
        <w:ind w:firstLine="709"/>
        <w:jc w:val="both"/>
        <w:textAlignment w:val="baseline"/>
        <w:rPr>
          <w:b/>
          <w:bCs/>
          <w:color w:val="000000"/>
        </w:rPr>
      </w:pPr>
      <w:r w:rsidRPr="00FE6C57">
        <w:rPr>
          <w:b/>
          <w:bCs/>
          <w:color w:val="000000"/>
        </w:rPr>
        <w:lastRenderedPageBreak/>
        <w:t xml:space="preserve">ОТВЕТЫ НА ЧАСТО </w:t>
      </w:r>
      <w:r w:rsidR="00FE6C57" w:rsidRPr="00FE6C57">
        <w:rPr>
          <w:b/>
          <w:bCs/>
          <w:color w:val="000000"/>
        </w:rPr>
        <w:t xml:space="preserve"> </w:t>
      </w:r>
      <w:r w:rsidRPr="00FE6C57">
        <w:rPr>
          <w:b/>
          <w:bCs/>
          <w:color w:val="000000"/>
        </w:rPr>
        <w:t xml:space="preserve">ЗАДАВАЕМЫЕ </w:t>
      </w:r>
      <w:r w:rsidR="00FE6C57" w:rsidRPr="00FE6C57">
        <w:rPr>
          <w:b/>
          <w:bCs/>
          <w:color w:val="000000"/>
        </w:rPr>
        <w:t xml:space="preserve"> учащимися </w:t>
      </w:r>
      <w:r w:rsidRPr="00FE6C57">
        <w:rPr>
          <w:b/>
          <w:bCs/>
          <w:color w:val="000000"/>
        </w:rPr>
        <w:t>ВОПРОСЫ</w:t>
      </w:r>
    </w:p>
    <w:p w:rsidR="00A25E71" w:rsidRPr="00FE6C57" w:rsidRDefault="00A25E71" w:rsidP="00A25E71">
      <w:pPr>
        <w:spacing w:line="330" w:lineRule="atLeast"/>
        <w:ind w:firstLine="709"/>
        <w:jc w:val="both"/>
        <w:textAlignment w:val="baseline"/>
        <w:rPr>
          <w:b/>
          <w:bCs/>
          <w:color w:val="000000"/>
        </w:rPr>
      </w:pPr>
    </w:p>
    <w:p w:rsidR="00A25E71" w:rsidRPr="00FE6C57" w:rsidRDefault="00A25E71" w:rsidP="00A25E71">
      <w:pPr>
        <w:spacing w:line="330" w:lineRule="atLeast"/>
        <w:ind w:firstLine="709"/>
        <w:jc w:val="both"/>
        <w:textAlignment w:val="baseline"/>
        <w:rPr>
          <w:color w:val="000000"/>
        </w:rPr>
      </w:pPr>
      <w:r w:rsidRPr="00FE6C57">
        <w:rPr>
          <w:color w:val="000000"/>
        </w:rPr>
        <w:t>Эти вопросы дети задали сотрудникам Федеральной службы безопасности России.</w:t>
      </w:r>
    </w:p>
    <w:p w:rsidR="00A25E71" w:rsidRPr="00FE6C57" w:rsidRDefault="00A25E71" w:rsidP="00A25E71">
      <w:pPr>
        <w:spacing w:line="330" w:lineRule="atLeast"/>
        <w:ind w:firstLine="709"/>
        <w:jc w:val="both"/>
        <w:textAlignment w:val="baseline"/>
        <w:rPr>
          <w:b/>
          <w:bCs/>
          <w:color w:val="000000"/>
        </w:rPr>
      </w:pPr>
      <w:r w:rsidRPr="00FE6C57">
        <w:rPr>
          <w:b/>
          <w:bCs/>
          <w:color w:val="000000"/>
        </w:rPr>
        <w:t>Если у меня есть газовый баллончик, как его лучше использовать против террористов?</w:t>
      </w:r>
    </w:p>
    <w:p w:rsidR="00A25E71" w:rsidRPr="00FE6C57" w:rsidRDefault="00A25E71" w:rsidP="00A25E71">
      <w:pPr>
        <w:spacing w:line="330" w:lineRule="atLeast"/>
        <w:ind w:firstLine="709"/>
        <w:jc w:val="both"/>
        <w:textAlignment w:val="baseline"/>
        <w:rPr>
          <w:color w:val="000000"/>
        </w:rPr>
      </w:pPr>
      <w:r w:rsidRPr="00FE6C57">
        <w:rPr>
          <w:color w:val="000000"/>
        </w:rPr>
        <w:t xml:space="preserve">Детям не стоит применять газовые баллончики, </w:t>
      </w:r>
      <w:proofErr w:type="spellStart"/>
      <w:r w:rsidRPr="00FE6C57">
        <w:rPr>
          <w:color w:val="000000"/>
        </w:rPr>
        <w:t>электрошокеры</w:t>
      </w:r>
      <w:proofErr w:type="spellEnd"/>
      <w:r w:rsidRPr="00FE6C57">
        <w:rPr>
          <w:color w:val="000000"/>
        </w:rPr>
        <w:t xml:space="preserve"> и другие средства против террористов. Это взрослые и очень злые люди, которым ребёнок не в силах оказать сопротивление.</w:t>
      </w:r>
    </w:p>
    <w:p w:rsidR="00A25E71" w:rsidRPr="00FE6C57" w:rsidRDefault="00A25E71" w:rsidP="00A25E71">
      <w:pPr>
        <w:spacing w:line="330" w:lineRule="atLeast"/>
        <w:ind w:firstLine="709"/>
        <w:jc w:val="both"/>
        <w:textAlignment w:val="baseline"/>
        <w:rPr>
          <w:b/>
          <w:bCs/>
          <w:color w:val="000000"/>
        </w:rPr>
      </w:pPr>
      <w:r w:rsidRPr="00FE6C57">
        <w:rPr>
          <w:b/>
          <w:bCs/>
          <w:color w:val="000000"/>
        </w:rPr>
        <w:t>Может ли такими средствами воспользоваться взрослый?</w:t>
      </w:r>
    </w:p>
    <w:p w:rsidR="00A25E71" w:rsidRPr="00FE6C57" w:rsidRDefault="00A25E71" w:rsidP="00A25E71">
      <w:pPr>
        <w:spacing w:line="330" w:lineRule="atLeast"/>
        <w:ind w:firstLine="709"/>
        <w:jc w:val="both"/>
        <w:textAlignment w:val="baseline"/>
        <w:rPr>
          <w:color w:val="000000"/>
        </w:rPr>
      </w:pPr>
      <w:r w:rsidRPr="00FE6C57">
        <w:rPr>
          <w:color w:val="000000"/>
        </w:rPr>
        <w:t>Нет, если он не имеет специальной подготовки.</w:t>
      </w:r>
    </w:p>
    <w:p w:rsidR="00A25E71" w:rsidRPr="00FE6C57" w:rsidRDefault="00A25E71" w:rsidP="00A25E71">
      <w:pPr>
        <w:spacing w:line="330" w:lineRule="atLeast"/>
        <w:ind w:firstLine="709"/>
        <w:jc w:val="both"/>
        <w:textAlignment w:val="baseline"/>
        <w:rPr>
          <w:b/>
          <w:bCs/>
          <w:color w:val="000000"/>
        </w:rPr>
      </w:pPr>
      <w:r w:rsidRPr="00FE6C57">
        <w:rPr>
          <w:b/>
          <w:bCs/>
          <w:color w:val="000000"/>
        </w:rPr>
        <w:t>Что нужно делать, если на тебя (или на другого заложника) повесили бомбу?</w:t>
      </w:r>
    </w:p>
    <w:p w:rsidR="00A25E71" w:rsidRPr="00FE6C57" w:rsidRDefault="00A25E71" w:rsidP="00A25E71">
      <w:pPr>
        <w:spacing w:line="330" w:lineRule="atLeast"/>
        <w:ind w:firstLine="709"/>
        <w:jc w:val="both"/>
        <w:textAlignment w:val="baseline"/>
        <w:rPr>
          <w:color w:val="000000"/>
        </w:rPr>
      </w:pPr>
      <w:r w:rsidRPr="00FE6C57">
        <w:rPr>
          <w:color w:val="000000"/>
        </w:rP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A25E71" w:rsidRPr="00FE6C57" w:rsidRDefault="00A25E71" w:rsidP="00A25E71">
      <w:pPr>
        <w:spacing w:line="330" w:lineRule="atLeast"/>
        <w:ind w:firstLine="709"/>
        <w:jc w:val="both"/>
        <w:textAlignment w:val="baseline"/>
        <w:rPr>
          <w:b/>
          <w:bCs/>
          <w:color w:val="000000"/>
        </w:rPr>
      </w:pPr>
      <w:r w:rsidRPr="00FE6C57">
        <w:rPr>
          <w:b/>
          <w:bCs/>
          <w:color w:val="000000"/>
        </w:rPr>
        <w:t>Что делать, если тебе угрожают пистолетом?</w:t>
      </w:r>
    </w:p>
    <w:p w:rsidR="00A25E71" w:rsidRPr="00FE6C57" w:rsidRDefault="00A25E71" w:rsidP="00A25E71">
      <w:pPr>
        <w:spacing w:line="330" w:lineRule="atLeast"/>
        <w:ind w:firstLine="709"/>
        <w:jc w:val="both"/>
        <w:textAlignment w:val="baseline"/>
        <w:rPr>
          <w:color w:val="000000"/>
        </w:rPr>
      </w:pPr>
      <w:r w:rsidRPr="00FE6C57">
        <w:rPr>
          <w:color w:val="000000"/>
        </w:rP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A25E71" w:rsidRPr="00FE6C57" w:rsidRDefault="00A25E71" w:rsidP="00A25E71">
      <w:pPr>
        <w:spacing w:line="330" w:lineRule="atLeast"/>
        <w:ind w:firstLine="709"/>
        <w:jc w:val="both"/>
        <w:textAlignment w:val="baseline"/>
        <w:rPr>
          <w:b/>
          <w:bCs/>
          <w:color w:val="000000"/>
        </w:rPr>
      </w:pPr>
      <w:r w:rsidRPr="00FE6C57">
        <w:rPr>
          <w:b/>
          <w:bCs/>
          <w:color w:val="000000"/>
        </w:rPr>
        <w:t>Что делать, если в помещение попала газовая шашка?</w:t>
      </w:r>
    </w:p>
    <w:p w:rsidR="00A25E71" w:rsidRPr="00FE6C57" w:rsidRDefault="00A25E71" w:rsidP="00A25E71">
      <w:pPr>
        <w:spacing w:line="330" w:lineRule="atLeast"/>
        <w:ind w:firstLine="709"/>
        <w:jc w:val="both"/>
        <w:textAlignment w:val="baseline"/>
        <w:rPr>
          <w:color w:val="000000"/>
        </w:rPr>
      </w:pPr>
      <w:r w:rsidRPr="00FE6C57">
        <w:rPr>
          <w:color w:val="000000"/>
        </w:rPr>
        <w:t>Упасть на пол. Если есть какая-нибудь влажная ткань, накрыть ею лицо, чтобы было легче дышать.</w:t>
      </w:r>
    </w:p>
    <w:p w:rsidR="00A25E71" w:rsidRPr="00FE6C57" w:rsidRDefault="00A25E71" w:rsidP="00A25E71">
      <w:pPr>
        <w:pStyle w:val="2"/>
        <w:shd w:val="clear" w:color="auto" w:fill="FFFFFF"/>
        <w:spacing w:line="330" w:lineRule="atLeast"/>
        <w:ind w:firstLine="0"/>
        <w:jc w:val="center"/>
        <w:textAlignment w:val="baseline"/>
        <w:rPr>
          <w:rFonts w:ascii="Times New Roman" w:hAnsi="Times New Roman" w:cs="Times New Roman"/>
          <w:b/>
          <w:bCs/>
          <w:caps/>
          <w:color w:val="000000"/>
          <w:sz w:val="24"/>
          <w:szCs w:val="24"/>
        </w:rPr>
      </w:pPr>
      <w:r w:rsidRPr="00FE6C57">
        <w:rPr>
          <w:sz w:val="24"/>
          <w:szCs w:val="24"/>
        </w:rPr>
        <w:br w:type="page"/>
      </w:r>
      <w:r w:rsidRPr="00FE6C57">
        <w:rPr>
          <w:rFonts w:ascii="Times New Roman" w:hAnsi="Times New Roman" w:cs="Times New Roman"/>
          <w:b/>
          <w:caps/>
          <w:color w:val="000000"/>
          <w:sz w:val="24"/>
          <w:szCs w:val="24"/>
        </w:rPr>
        <w:lastRenderedPageBreak/>
        <w:t xml:space="preserve">ПОРЯДОК ДЕЙСТВИЙ </w:t>
      </w:r>
      <w:r w:rsidRPr="00FE6C57">
        <w:rPr>
          <w:rFonts w:ascii="Times New Roman" w:hAnsi="Times New Roman" w:cs="Times New Roman"/>
          <w:b/>
          <w:caps/>
          <w:color w:val="000000"/>
          <w:sz w:val="24"/>
          <w:szCs w:val="24"/>
        </w:rPr>
        <w:br/>
        <w:t xml:space="preserve">ПРИ ОБНАРУЖЕНИИ ПОДОЗРИТЕЛЬНОГО ПРЕДМЕТА, </w:t>
      </w:r>
      <w:r w:rsidRPr="00FE6C57">
        <w:rPr>
          <w:rFonts w:ascii="Times New Roman" w:hAnsi="Times New Roman" w:cs="Times New Roman"/>
          <w:b/>
          <w:caps/>
          <w:color w:val="000000"/>
          <w:sz w:val="24"/>
          <w:szCs w:val="24"/>
        </w:rPr>
        <w:br/>
        <w:t>КОТОРЫЙ МОЖЕТ ОКАЗАТЬСЯ ВЗРЫВНЫМ УСТРОЙСТВОМ</w:t>
      </w:r>
    </w:p>
    <w:p w:rsidR="00A25E71" w:rsidRPr="00FE6C57" w:rsidRDefault="00A25E71" w:rsidP="00A25E71">
      <w:pPr>
        <w:pStyle w:val="2"/>
        <w:shd w:val="clear" w:color="auto" w:fill="FFFFFF"/>
        <w:spacing w:line="330" w:lineRule="atLeast"/>
        <w:textAlignment w:val="baseline"/>
        <w:rPr>
          <w:rFonts w:ascii="Times New Roman" w:hAnsi="Times New Roman" w:cs="Times New Roman"/>
          <w:b/>
          <w:bCs/>
          <w:caps/>
          <w:color w:val="000000"/>
          <w:sz w:val="24"/>
          <w:szCs w:val="24"/>
        </w:rPr>
      </w:pPr>
    </w:p>
    <w:p w:rsidR="00A25E71" w:rsidRPr="00FE6C57" w:rsidRDefault="00A25E71" w:rsidP="00A25E71">
      <w:pPr>
        <w:pStyle w:val="rtejustify"/>
        <w:spacing w:before="0" w:beforeAutospacing="0" w:after="0" w:afterAutospacing="0" w:line="330" w:lineRule="atLeast"/>
        <w:ind w:firstLine="709"/>
        <w:jc w:val="both"/>
        <w:textAlignment w:val="baseline"/>
        <w:rPr>
          <w:color w:val="000000"/>
        </w:rPr>
      </w:pPr>
      <w:r w:rsidRPr="00FE6C57">
        <w:rPr>
          <w:b/>
          <w:color w:val="000000"/>
        </w:rPr>
        <w:t>!!!</w:t>
      </w:r>
      <w:r w:rsidRPr="00FE6C57">
        <w:rPr>
          <w:color w:val="000000"/>
        </w:rPr>
        <w:t xml:space="preserve"> Категорически запрещается трогать, вскрывать, передвигать или предпринимать какие-либо иные действия с обнаруженным предметом.</w:t>
      </w:r>
    </w:p>
    <w:p w:rsidR="00A25E71" w:rsidRPr="00FE6C57" w:rsidRDefault="00A25E71" w:rsidP="00A25E71">
      <w:pPr>
        <w:pStyle w:val="rtejustify"/>
        <w:spacing w:before="0" w:beforeAutospacing="0" w:after="0" w:afterAutospacing="0" w:line="330" w:lineRule="atLeast"/>
        <w:ind w:firstLine="709"/>
        <w:jc w:val="both"/>
        <w:textAlignment w:val="baseline"/>
        <w:rPr>
          <w:color w:val="000000"/>
        </w:rPr>
      </w:pPr>
      <w:r w:rsidRPr="00FE6C57">
        <w:rPr>
          <w:b/>
          <w:color w:val="000000"/>
        </w:rPr>
        <w:t>!!!</w:t>
      </w:r>
      <w:r w:rsidRPr="00FE6C57">
        <w:rPr>
          <w:color w:val="000000"/>
        </w:rPr>
        <w:t xml:space="preserve"> Не рекомендуется использовать мобильные телефоны и другие средства радиосвязи вблизи такого предмета.</w:t>
      </w:r>
    </w:p>
    <w:p w:rsidR="00A25E71" w:rsidRPr="00FE6C57" w:rsidRDefault="00A25E71" w:rsidP="00A25E71">
      <w:pPr>
        <w:pStyle w:val="rtejustify"/>
        <w:spacing w:before="0" w:beforeAutospacing="0" w:after="0" w:afterAutospacing="0" w:line="330" w:lineRule="atLeast"/>
        <w:ind w:firstLine="709"/>
        <w:jc w:val="both"/>
        <w:textAlignment w:val="baseline"/>
        <w:rPr>
          <w:color w:val="000000"/>
        </w:rPr>
      </w:pPr>
      <w:r w:rsidRPr="00FE6C57">
        <w:rPr>
          <w:b/>
          <w:color w:val="000000"/>
        </w:rPr>
        <w:t>!!!</w:t>
      </w:r>
      <w:r w:rsidRPr="00FE6C57">
        <w:rPr>
          <w:color w:val="000000"/>
        </w:rPr>
        <w:t xml:space="preserve"> Необходимо немедленно сообщить об обнаружении подозрительного предмета в полицию или иные компетентные органы.</w:t>
      </w:r>
    </w:p>
    <w:p w:rsidR="00A25E71" w:rsidRPr="00FE6C57" w:rsidRDefault="00A25E71" w:rsidP="00A25E71">
      <w:pPr>
        <w:pStyle w:val="rtejustify"/>
        <w:spacing w:before="0" w:beforeAutospacing="0" w:after="0" w:afterAutospacing="0"/>
        <w:ind w:firstLine="709"/>
        <w:contextualSpacing/>
        <w:jc w:val="both"/>
        <w:textAlignment w:val="baseline"/>
        <w:rPr>
          <w:rStyle w:val="ad"/>
          <w:color w:val="000000"/>
        </w:rPr>
      </w:pPr>
    </w:p>
    <w:p w:rsidR="00A25E71" w:rsidRPr="00FE6C57" w:rsidRDefault="00A25E71" w:rsidP="00A25E71">
      <w:pPr>
        <w:pStyle w:val="rtejustify"/>
        <w:spacing w:before="0" w:beforeAutospacing="0" w:after="0" w:afterAutospacing="0"/>
        <w:ind w:firstLine="709"/>
        <w:contextualSpacing/>
        <w:jc w:val="both"/>
        <w:textAlignment w:val="baseline"/>
        <w:rPr>
          <w:rStyle w:val="ad"/>
          <w:color w:val="000000"/>
        </w:rPr>
      </w:pPr>
      <w:r w:rsidRPr="00FE6C57">
        <w:rPr>
          <w:rStyle w:val="ad"/>
          <w:color w:val="000000"/>
        </w:rPr>
        <w:t>В общественном транспорте:</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Если вы обнаружили забытую или бесхозную вещь в общественном транспорте:</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1. Опросите людей, находящихся рядом. Постарайтесь установить, чья она и кто ее мог оставить.</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2. Если её хозяин не установлен, немедленно сообщите о находке водителю.</w:t>
      </w:r>
    </w:p>
    <w:p w:rsidR="00A25E71" w:rsidRPr="00FE6C57" w:rsidRDefault="00A25E71" w:rsidP="00A25E71">
      <w:pPr>
        <w:pStyle w:val="rtejustify"/>
        <w:spacing w:before="0" w:beforeAutospacing="0" w:after="0" w:afterAutospacing="0"/>
        <w:ind w:firstLine="709"/>
        <w:contextualSpacing/>
        <w:jc w:val="both"/>
        <w:textAlignment w:val="baseline"/>
        <w:rPr>
          <w:rStyle w:val="ad"/>
          <w:color w:val="000000"/>
        </w:rPr>
      </w:pPr>
    </w:p>
    <w:p w:rsidR="00A25E71" w:rsidRPr="00FE6C57" w:rsidRDefault="00A25E71" w:rsidP="00A25E71">
      <w:pPr>
        <w:pStyle w:val="rtejustify"/>
        <w:spacing w:before="0" w:beforeAutospacing="0" w:after="0" w:afterAutospacing="0"/>
        <w:ind w:firstLine="709"/>
        <w:contextualSpacing/>
        <w:jc w:val="both"/>
        <w:textAlignment w:val="baseline"/>
        <w:rPr>
          <w:rStyle w:val="ad"/>
          <w:color w:val="000000"/>
        </w:rPr>
      </w:pPr>
      <w:r w:rsidRPr="00FE6C57">
        <w:rPr>
          <w:rStyle w:val="ad"/>
          <w:color w:val="000000"/>
        </w:rPr>
        <w:t>В подъезде жилого дома:</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Если вы обнаружили неизвестный предмет в подъезде своего дома:</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1. Спросите у соседей. Возможно, он принадлежит им.</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2. Если владелец предмета не установлен – немедленно сообщите о находке в компетентные органы.</w:t>
      </w:r>
    </w:p>
    <w:p w:rsidR="00A25E71" w:rsidRPr="00FE6C57" w:rsidRDefault="00A25E71" w:rsidP="00A25E71">
      <w:pPr>
        <w:pStyle w:val="rtejustify"/>
        <w:spacing w:before="0" w:beforeAutospacing="0" w:after="0" w:afterAutospacing="0"/>
        <w:ind w:firstLine="709"/>
        <w:contextualSpacing/>
        <w:jc w:val="both"/>
        <w:textAlignment w:val="baseline"/>
        <w:rPr>
          <w:rStyle w:val="ad"/>
          <w:color w:val="000000"/>
        </w:rPr>
      </w:pPr>
    </w:p>
    <w:p w:rsidR="00A25E71" w:rsidRPr="00FE6C57" w:rsidRDefault="00A25E71" w:rsidP="00A25E71">
      <w:pPr>
        <w:pStyle w:val="rtejustify"/>
        <w:spacing w:before="0" w:beforeAutospacing="0" w:after="0" w:afterAutospacing="0"/>
        <w:ind w:firstLine="709"/>
        <w:contextualSpacing/>
        <w:jc w:val="both"/>
        <w:textAlignment w:val="baseline"/>
        <w:rPr>
          <w:rStyle w:val="ad"/>
          <w:color w:val="000000"/>
        </w:rPr>
      </w:pPr>
      <w:r w:rsidRPr="00FE6C57">
        <w:rPr>
          <w:rStyle w:val="ad"/>
          <w:color w:val="000000"/>
        </w:rPr>
        <w:t>В учреждении:</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Если вы обнаружили неизвестный предмет в учреждении, организации:</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1. Немедленно сообщите о находке администрации или охране учреждения.</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2. Зафиксируйте время и место обнаружения неизвестного предмета.</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3. Предпримите меры к тому, чтобы люди отошли как можно дальше от подозрительного предмета и опасной зоны.</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5. Не паникуйте. О возможной угрозе взрыва сообщите только тем, кому необходимо знать о случившемся.</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A25E71" w:rsidRPr="00FE6C57" w:rsidRDefault="00A25E71" w:rsidP="00A25E71">
      <w:pPr>
        <w:pStyle w:val="rtejustify"/>
        <w:spacing w:before="0" w:beforeAutospacing="0" w:after="0" w:afterAutospacing="0"/>
        <w:ind w:firstLine="709"/>
        <w:contextualSpacing/>
        <w:jc w:val="both"/>
        <w:textAlignment w:val="baseline"/>
        <w:rPr>
          <w:rStyle w:val="ad"/>
          <w:color w:val="000000"/>
        </w:rPr>
      </w:pPr>
    </w:p>
    <w:p w:rsidR="00A25E71" w:rsidRPr="00FE6C57" w:rsidRDefault="00A25E71" w:rsidP="00A25E71">
      <w:pPr>
        <w:pStyle w:val="rtejustify"/>
        <w:spacing w:before="0" w:beforeAutospacing="0" w:after="0" w:afterAutospacing="0"/>
        <w:ind w:firstLine="709"/>
        <w:contextualSpacing/>
        <w:jc w:val="both"/>
        <w:textAlignment w:val="baseline"/>
        <w:rPr>
          <w:rStyle w:val="ad"/>
          <w:color w:val="000000"/>
        </w:rPr>
      </w:pPr>
      <w:r w:rsidRPr="00FE6C57">
        <w:rPr>
          <w:rStyle w:val="ad"/>
          <w:color w:val="000000"/>
        </w:rPr>
        <w:t>Признаки взрывного устройства:</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Присутствие проводов, небольших антенн, изоленты, шпагата, веревки, скотча в пакете, либо торчащие из пакета.</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Шум из обнаруженных подозрительных предметов (пакетов, сумок и др.). Это может быть тиканье часов, щелчки и т.п.</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Наличие на найденном подозрительном предмете элементов питания (батареек).</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Растяжки из проволоки, веревок, шпагата, лески;</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Необычное размещение предмета;</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Наличие предмета, несвойственного для данной местности;</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Специфический запах, несвойственный для данной местности.</w:t>
      </w:r>
    </w:p>
    <w:p w:rsidR="00A25E71" w:rsidRPr="00FE6C57" w:rsidRDefault="00A25E71" w:rsidP="00A25E71">
      <w:pPr>
        <w:pStyle w:val="rtejustify"/>
        <w:spacing w:before="0" w:beforeAutospacing="0" w:after="0" w:afterAutospacing="0"/>
        <w:ind w:firstLine="709"/>
        <w:contextualSpacing/>
        <w:jc w:val="both"/>
        <w:textAlignment w:val="baseline"/>
        <w:rPr>
          <w:rStyle w:val="ad"/>
          <w:color w:val="000000"/>
        </w:rPr>
      </w:pPr>
    </w:p>
    <w:p w:rsidR="00A25E71" w:rsidRPr="00FE6C57" w:rsidRDefault="00A25E71" w:rsidP="00A25E71">
      <w:pPr>
        <w:pStyle w:val="rtejustify"/>
        <w:spacing w:before="0" w:beforeAutospacing="0" w:after="0" w:afterAutospacing="0"/>
        <w:ind w:firstLine="709"/>
        <w:contextualSpacing/>
        <w:jc w:val="both"/>
        <w:textAlignment w:val="baseline"/>
        <w:rPr>
          <w:rStyle w:val="ad"/>
          <w:color w:val="000000"/>
        </w:rPr>
      </w:pPr>
      <w:r w:rsidRPr="00FE6C57">
        <w:rPr>
          <w:rStyle w:val="ad"/>
          <w:color w:val="000000"/>
        </w:rPr>
        <w:t>Терроризм: как не стать жертвой</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 xml:space="preserve">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w:t>
      </w:r>
      <w:r w:rsidRPr="00FE6C57">
        <w:rPr>
          <w:color w:val="000000"/>
        </w:rPr>
        <w:lastRenderedPageBreak/>
        <w:t xml:space="preserve">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w:t>
      </w:r>
      <w:proofErr w:type="gramStart"/>
      <w:r w:rsidRPr="00FE6C57">
        <w:rPr>
          <w:color w:val="000000"/>
        </w:rPr>
        <w:t>людей</w:t>
      </w:r>
      <w:proofErr w:type="gramEnd"/>
      <w:r w:rsidRPr="00FE6C57">
        <w:rPr>
          <w:color w:val="000000"/>
        </w:rPr>
        <w:t xml:space="preserve"> с применением закрепленных на теле взрывных устройств и начиненных взрывчаткой автомашин.</w:t>
      </w:r>
      <w:r w:rsidRPr="00FE6C57">
        <w:rPr>
          <w:color w:val="000000"/>
        </w:rPr>
        <w:b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p>
    <w:p w:rsidR="00A25E71" w:rsidRPr="00FE6C57" w:rsidRDefault="00A25E71" w:rsidP="00A25E71">
      <w:pPr>
        <w:pStyle w:val="rtejustify"/>
        <w:spacing w:before="0" w:beforeAutospacing="0" w:after="0" w:afterAutospacing="0"/>
        <w:ind w:firstLine="709"/>
        <w:contextualSpacing/>
        <w:jc w:val="both"/>
        <w:textAlignment w:val="baseline"/>
        <w:rPr>
          <w:rStyle w:val="ad"/>
          <w:color w:val="000000"/>
        </w:rPr>
      </w:pPr>
      <w:r w:rsidRPr="00FE6C57">
        <w:rPr>
          <w:rStyle w:val="ad"/>
          <w:color w:val="000000"/>
        </w:rPr>
        <w:t>Характерными признаками террористов-смертников являются:</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неадекватное поведение;</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неестественная бледность;</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 xml:space="preserve">некоторая заторможенность реакций и движений, </w:t>
      </w:r>
      <w:proofErr w:type="gramStart"/>
      <w:r w:rsidRPr="00FE6C57">
        <w:rPr>
          <w:color w:val="000000"/>
        </w:rPr>
        <w:t>вызванные</w:t>
      </w:r>
      <w:proofErr w:type="gramEnd"/>
      <w:r w:rsidRPr="00FE6C57">
        <w:rPr>
          <w:color w:val="000000"/>
        </w:rPr>
        <w:t xml:space="preserve"> возможной передозировкой транквилизаторов или наркотических веществ;</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жителями столицы, их характерными признаками является неуверенное ориентирование на местности, неуверенное владение мобильным телефоном, отсутствие навыков пользования карточками для проезда в метрополитене и наземном транспорте.</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w:t>
      </w:r>
    </w:p>
    <w:p w:rsidR="00A25E71" w:rsidRPr="00FE6C57" w:rsidRDefault="00A25E71" w:rsidP="00A25E71">
      <w:pPr>
        <w:pStyle w:val="rtejustify"/>
        <w:spacing w:before="0" w:beforeAutospacing="0" w:after="0" w:afterAutospacing="0"/>
        <w:ind w:firstLine="709"/>
        <w:contextualSpacing/>
        <w:jc w:val="both"/>
        <w:textAlignment w:val="baseline"/>
        <w:rPr>
          <w:color w:val="000000"/>
        </w:rPr>
      </w:pPr>
      <w:r w:rsidRPr="00FE6C57">
        <w:rPr>
          <w:color w:val="000000"/>
        </w:rP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rsidR="00EB7D50" w:rsidRDefault="00EB7D50" w:rsidP="00EB7D50">
      <w:pPr>
        <w:jc w:val="right"/>
        <w:rPr>
          <w:sz w:val="28"/>
          <w:szCs w:val="28"/>
        </w:rPr>
      </w:pPr>
    </w:p>
    <w:sectPr w:rsidR="00EB7D50" w:rsidSect="00A25E71">
      <w:pgSz w:w="11906" w:h="16838" w:code="9"/>
      <w:pgMar w:top="1134"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468" w:rsidRDefault="00236468" w:rsidP="00A308A2">
      <w:r>
        <w:separator/>
      </w:r>
    </w:p>
  </w:endnote>
  <w:endnote w:type="continuationSeparator" w:id="0">
    <w:p w:rsidR="00236468" w:rsidRDefault="00236468" w:rsidP="00A308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468" w:rsidRDefault="00236468" w:rsidP="00A308A2">
      <w:r>
        <w:separator/>
      </w:r>
    </w:p>
  </w:footnote>
  <w:footnote w:type="continuationSeparator" w:id="0">
    <w:p w:rsidR="00236468" w:rsidRDefault="00236468" w:rsidP="00A308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501D"/>
    <w:multiLevelType w:val="hybridMultilevel"/>
    <w:tmpl w:val="00CCF850"/>
    <w:lvl w:ilvl="0" w:tplc="B31494A4">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A353278"/>
    <w:multiLevelType w:val="hybridMultilevel"/>
    <w:tmpl w:val="02500A6C"/>
    <w:lvl w:ilvl="0" w:tplc="0419000F">
      <w:start w:val="1"/>
      <w:numFmt w:val="decimal"/>
      <w:lvlText w:val="%1."/>
      <w:lvlJc w:val="left"/>
      <w:pPr>
        <w:tabs>
          <w:tab w:val="num" w:pos="720"/>
        </w:tabs>
        <w:ind w:left="720" w:hanging="360"/>
      </w:pPr>
      <w:rPr>
        <w:rFonts w:hint="default"/>
      </w:rPr>
    </w:lvl>
    <w:lvl w:ilvl="1" w:tplc="223A704E">
      <w:start w:val="1"/>
      <w:numFmt w:val="bullet"/>
      <w:lvlText w:val="-"/>
      <w:lvlJc w:val="left"/>
      <w:pPr>
        <w:tabs>
          <w:tab w:val="num" w:pos="1440"/>
        </w:tabs>
        <w:ind w:left="1440" w:hanging="360"/>
      </w:pPr>
      <w:rPr>
        <w:rFonts w:ascii="Times New Roman" w:eastAsia="Times New Roman" w:hAnsi="Times New Roman" w:cs="Times New Roman" w:hint="default"/>
      </w:rPr>
    </w:lvl>
    <w:lvl w:ilvl="2" w:tplc="3A12208C">
      <w:start w:val="1"/>
      <w:numFmt w:val="decimal"/>
      <w:lvlText w:val="%3)"/>
      <w:lvlJc w:val="left"/>
      <w:pPr>
        <w:tabs>
          <w:tab w:val="num" w:pos="2400"/>
        </w:tabs>
        <w:ind w:left="2400" w:hanging="4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62403D"/>
    <w:multiLevelType w:val="hybridMultilevel"/>
    <w:tmpl w:val="51CA3DE4"/>
    <w:lvl w:ilvl="0" w:tplc="3E70B5E6">
      <w:start w:val="3"/>
      <w:numFmt w:val="bullet"/>
      <w:lvlText w:val="-"/>
      <w:lvlJc w:val="left"/>
      <w:pPr>
        <w:tabs>
          <w:tab w:val="num" w:pos="1902"/>
        </w:tabs>
        <w:ind w:left="1902" w:hanging="79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819260A"/>
    <w:multiLevelType w:val="multilevel"/>
    <w:tmpl w:val="337C6D9A"/>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DF048E1"/>
    <w:multiLevelType w:val="hybridMultilevel"/>
    <w:tmpl w:val="8C1A5556"/>
    <w:lvl w:ilvl="0" w:tplc="8AD6DC9C">
      <w:start w:val="1"/>
      <w:numFmt w:val="bullet"/>
      <w:lvlText w:val=""/>
      <w:lvlJc w:val="left"/>
      <w:pPr>
        <w:tabs>
          <w:tab w:val="num" w:pos="1800"/>
        </w:tabs>
        <w:ind w:left="1800" w:hanging="360"/>
      </w:pPr>
      <w:rPr>
        <w:rFonts w:ascii="Wingdings 2" w:hAnsi="Wingdings 2"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4654A63"/>
    <w:multiLevelType w:val="multilevel"/>
    <w:tmpl w:val="1DF827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ECA02F5"/>
    <w:multiLevelType w:val="hybridMultilevel"/>
    <w:tmpl w:val="7E502104"/>
    <w:lvl w:ilvl="0" w:tplc="32E4BD14">
      <w:start w:val="1"/>
      <w:numFmt w:val="bullet"/>
      <w:lvlText w:val="-"/>
      <w:lvlJc w:val="left"/>
      <w:pPr>
        <w:tabs>
          <w:tab w:val="num" w:pos="720"/>
        </w:tabs>
        <w:ind w:left="720" w:hanging="360"/>
      </w:pPr>
      <w:rPr>
        <w:rFonts w:ascii="Times New Roman" w:hAnsi="Times New Roman" w:hint="default"/>
      </w:rPr>
    </w:lvl>
    <w:lvl w:ilvl="1" w:tplc="0419000F">
      <w:start w:val="1"/>
      <w:numFmt w:val="decimal"/>
      <w:lvlText w:val="%2."/>
      <w:lvlJc w:val="left"/>
      <w:pPr>
        <w:tabs>
          <w:tab w:val="num" w:pos="1440"/>
        </w:tabs>
        <w:ind w:left="1440" w:hanging="360"/>
      </w:pPr>
      <w:rPr>
        <w:rFonts w:hint="default"/>
      </w:rPr>
    </w:lvl>
    <w:lvl w:ilvl="2" w:tplc="B9C07EB8" w:tentative="1">
      <w:start w:val="1"/>
      <w:numFmt w:val="bullet"/>
      <w:lvlText w:val="-"/>
      <w:lvlJc w:val="left"/>
      <w:pPr>
        <w:tabs>
          <w:tab w:val="num" w:pos="2160"/>
        </w:tabs>
        <w:ind w:left="2160" w:hanging="360"/>
      </w:pPr>
      <w:rPr>
        <w:rFonts w:ascii="Times New Roman" w:hAnsi="Times New Roman" w:hint="default"/>
      </w:rPr>
    </w:lvl>
    <w:lvl w:ilvl="3" w:tplc="C4E64D58" w:tentative="1">
      <w:start w:val="1"/>
      <w:numFmt w:val="bullet"/>
      <w:lvlText w:val="-"/>
      <w:lvlJc w:val="left"/>
      <w:pPr>
        <w:tabs>
          <w:tab w:val="num" w:pos="2880"/>
        </w:tabs>
        <w:ind w:left="2880" w:hanging="360"/>
      </w:pPr>
      <w:rPr>
        <w:rFonts w:ascii="Times New Roman" w:hAnsi="Times New Roman" w:hint="default"/>
      </w:rPr>
    </w:lvl>
    <w:lvl w:ilvl="4" w:tplc="B2D073F6" w:tentative="1">
      <w:start w:val="1"/>
      <w:numFmt w:val="bullet"/>
      <w:lvlText w:val="-"/>
      <w:lvlJc w:val="left"/>
      <w:pPr>
        <w:tabs>
          <w:tab w:val="num" w:pos="3600"/>
        </w:tabs>
        <w:ind w:left="3600" w:hanging="360"/>
      </w:pPr>
      <w:rPr>
        <w:rFonts w:ascii="Times New Roman" w:hAnsi="Times New Roman" w:hint="default"/>
      </w:rPr>
    </w:lvl>
    <w:lvl w:ilvl="5" w:tplc="100048EE" w:tentative="1">
      <w:start w:val="1"/>
      <w:numFmt w:val="bullet"/>
      <w:lvlText w:val="-"/>
      <w:lvlJc w:val="left"/>
      <w:pPr>
        <w:tabs>
          <w:tab w:val="num" w:pos="4320"/>
        </w:tabs>
        <w:ind w:left="4320" w:hanging="360"/>
      </w:pPr>
      <w:rPr>
        <w:rFonts w:ascii="Times New Roman" w:hAnsi="Times New Roman" w:hint="default"/>
      </w:rPr>
    </w:lvl>
    <w:lvl w:ilvl="6" w:tplc="3F62EC6C" w:tentative="1">
      <w:start w:val="1"/>
      <w:numFmt w:val="bullet"/>
      <w:lvlText w:val="-"/>
      <w:lvlJc w:val="left"/>
      <w:pPr>
        <w:tabs>
          <w:tab w:val="num" w:pos="5040"/>
        </w:tabs>
        <w:ind w:left="5040" w:hanging="360"/>
      </w:pPr>
      <w:rPr>
        <w:rFonts w:ascii="Times New Roman" w:hAnsi="Times New Roman" w:hint="default"/>
      </w:rPr>
    </w:lvl>
    <w:lvl w:ilvl="7" w:tplc="8AD46900" w:tentative="1">
      <w:start w:val="1"/>
      <w:numFmt w:val="bullet"/>
      <w:lvlText w:val="-"/>
      <w:lvlJc w:val="left"/>
      <w:pPr>
        <w:tabs>
          <w:tab w:val="num" w:pos="5760"/>
        </w:tabs>
        <w:ind w:left="5760" w:hanging="360"/>
      </w:pPr>
      <w:rPr>
        <w:rFonts w:ascii="Times New Roman" w:hAnsi="Times New Roman" w:hint="default"/>
      </w:rPr>
    </w:lvl>
    <w:lvl w:ilvl="8" w:tplc="7B108862" w:tentative="1">
      <w:start w:val="1"/>
      <w:numFmt w:val="bullet"/>
      <w:lvlText w:val="-"/>
      <w:lvlJc w:val="left"/>
      <w:pPr>
        <w:tabs>
          <w:tab w:val="num" w:pos="6480"/>
        </w:tabs>
        <w:ind w:left="6480" w:hanging="360"/>
      </w:pPr>
      <w:rPr>
        <w:rFonts w:ascii="Times New Roman" w:hAnsi="Times New Roman" w:hint="default"/>
      </w:rPr>
    </w:lvl>
  </w:abstractNum>
  <w:abstractNum w:abstractNumId="7">
    <w:nsid w:val="3F9D36A8"/>
    <w:multiLevelType w:val="hybridMultilevel"/>
    <w:tmpl w:val="52026F4C"/>
    <w:lvl w:ilvl="0" w:tplc="F2703F7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4FD014BB"/>
    <w:multiLevelType w:val="hybridMultilevel"/>
    <w:tmpl w:val="DCB6CE6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513A69F6"/>
    <w:multiLevelType w:val="hybridMultilevel"/>
    <w:tmpl w:val="9EB4FEB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59073524"/>
    <w:multiLevelType w:val="hybridMultilevel"/>
    <w:tmpl w:val="AB36C77E"/>
    <w:lvl w:ilvl="0" w:tplc="D81E974E">
      <w:start w:val="1"/>
      <w:numFmt w:val="bullet"/>
      <w:lvlText w:val="-"/>
      <w:lvlJc w:val="left"/>
      <w:pPr>
        <w:tabs>
          <w:tab w:val="num" w:pos="720"/>
        </w:tabs>
        <w:ind w:left="720" w:hanging="360"/>
      </w:pPr>
      <w:rPr>
        <w:rFonts w:ascii="Times New Roman" w:hAnsi="Times New Roman" w:hint="default"/>
      </w:rPr>
    </w:lvl>
    <w:lvl w:ilvl="1" w:tplc="3B022C22" w:tentative="1">
      <w:start w:val="1"/>
      <w:numFmt w:val="bullet"/>
      <w:lvlText w:val="-"/>
      <w:lvlJc w:val="left"/>
      <w:pPr>
        <w:tabs>
          <w:tab w:val="num" w:pos="1440"/>
        </w:tabs>
        <w:ind w:left="1440" w:hanging="360"/>
      </w:pPr>
      <w:rPr>
        <w:rFonts w:ascii="Times New Roman" w:hAnsi="Times New Roman" w:hint="default"/>
      </w:rPr>
    </w:lvl>
    <w:lvl w:ilvl="2" w:tplc="9DECFD44" w:tentative="1">
      <w:start w:val="1"/>
      <w:numFmt w:val="bullet"/>
      <w:lvlText w:val="-"/>
      <w:lvlJc w:val="left"/>
      <w:pPr>
        <w:tabs>
          <w:tab w:val="num" w:pos="2160"/>
        </w:tabs>
        <w:ind w:left="2160" w:hanging="360"/>
      </w:pPr>
      <w:rPr>
        <w:rFonts w:ascii="Times New Roman" w:hAnsi="Times New Roman" w:hint="default"/>
      </w:rPr>
    </w:lvl>
    <w:lvl w:ilvl="3" w:tplc="CF1E4146" w:tentative="1">
      <w:start w:val="1"/>
      <w:numFmt w:val="bullet"/>
      <w:lvlText w:val="-"/>
      <w:lvlJc w:val="left"/>
      <w:pPr>
        <w:tabs>
          <w:tab w:val="num" w:pos="2880"/>
        </w:tabs>
        <w:ind w:left="2880" w:hanging="360"/>
      </w:pPr>
      <w:rPr>
        <w:rFonts w:ascii="Times New Roman" w:hAnsi="Times New Roman" w:hint="default"/>
      </w:rPr>
    </w:lvl>
    <w:lvl w:ilvl="4" w:tplc="666833D0" w:tentative="1">
      <w:start w:val="1"/>
      <w:numFmt w:val="bullet"/>
      <w:lvlText w:val="-"/>
      <w:lvlJc w:val="left"/>
      <w:pPr>
        <w:tabs>
          <w:tab w:val="num" w:pos="3600"/>
        </w:tabs>
        <w:ind w:left="3600" w:hanging="360"/>
      </w:pPr>
      <w:rPr>
        <w:rFonts w:ascii="Times New Roman" w:hAnsi="Times New Roman" w:hint="default"/>
      </w:rPr>
    </w:lvl>
    <w:lvl w:ilvl="5" w:tplc="097E91FA" w:tentative="1">
      <w:start w:val="1"/>
      <w:numFmt w:val="bullet"/>
      <w:lvlText w:val="-"/>
      <w:lvlJc w:val="left"/>
      <w:pPr>
        <w:tabs>
          <w:tab w:val="num" w:pos="4320"/>
        </w:tabs>
        <w:ind w:left="4320" w:hanging="360"/>
      </w:pPr>
      <w:rPr>
        <w:rFonts w:ascii="Times New Roman" w:hAnsi="Times New Roman" w:hint="default"/>
      </w:rPr>
    </w:lvl>
    <w:lvl w:ilvl="6" w:tplc="B2FACB78" w:tentative="1">
      <w:start w:val="1"/>
      <w:numFmt w:val="bullet"/>
      <w:lvlText w:val="-"/>
      <w:lvlJc w:val="left"/>
      <w:pPr>
        <w:tabs>
          <w:tab w:val="num" w:pos="5040"/>
        </w:tabs>
        <w:ind w:left="5040" w:hanging="360"/>
      </w:pPr>
      <w:rPr>
        <w:rFonts w:ascii="Times New Roman" w:hAnsi="Times New Roman" w:hint="default"/>
      </w:rPr>
    </w:lvl>
    <w:lvl w:ilvl="7" w:tplc="636A536E" w:tentative="1">
      <w:start w:val="1"/>
      <w:numFmt w:val="bullet"/>
      <w:lvlText w:val="-"/>
      <w:lvlJc w:val="left"/>
      <w:pPr>
        <w:tabs>
          <w:tab w:val="num" w:pos="5760"/>
        </w:tabs>
        <w:ind w:left="5760" w:hanging="360"/>
      </w:pPr>
      <w:rPr>
        <w:rFonts w:ascii="Times New Roman" w:hAnsi="Times New Roman" w:hint="default"/>
      </w:rPr>
    </w:lvl>
    <w:lvl w:ilvl="8" w:tplc="FB58065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98D49E1"/>
    <w:multiLevelType w:val="hybridMultilevel"/>
    <w:tmpl w:val="E53E0882"/>
    <w:lvl w:ilvl="0" w:tplc="04190001">
      <w:start w:val="1"/>
      <w:numFmt w:val="bullet"/>
      <w:lvlText w:val=""/>
      <w:lvlJc w:val="left"/>
      <w:pPr>
        <w:tabs>
          <w:tab w:val="num" w:pos="1854"/>
        </w:tabs>
        <w:ind w:left="18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18906E5"/>
    <w:multiLevelType w:val="hybridMultilevel"/>
    <w:tmpl w:val="4332481A"/>
    <w:lvl w:ilvl="0" w:tplc="633A42BA">
      <w:numFmt w:val="bullet"/>
      <w:lvlText w:val="-"/>
      <w:lvlJc w:val="left"/>
      <w:pPr>
        <w:tabs>
          <w:tab w:val="num" w:pos="960"/>
        </w:tabs>
        <w:ind w:left="960" w:hanging="540"/>
      </w:pPr>
      <w:rPr>
        <w:rFonts w:ascii="Times New Roman" w:eastAsia="Times New Roman" w:hAnsi="Times New Roman" w:cs="Times New Roman" w:hint="default"/>
        <w:b w:val="0"/>
        <w:i w:val="0"/>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nsid w:val="62372D0E"/>
    <w:multiLevelType w:val="multilevel"/>
    <w:tmpl w:val="4DB220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6E7433CE"/>
    <w:multiLevelType w:val="hybridMultilevel"/>
    <w:tmpl w:val="A120D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10"/>
  </w:num>
  <w:num w:numId="5">
    <w:abstractNumId w:val="12"/>
  </w:num>
  <w:num w:numId="6">
    <w:abstractNumId w:val="9"/>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4"/>
  </w:num>
  <w:num w:numId="11">
    <w:abstractNumId w:val="3"/>
  </w:num>
  <w:num w:numId="12">
    <w:abstractNumId w:val="2"/>
  </w:num>
  <w:num w:numId="13">
    <w:abstractNumId w:val="8"/>
  </w:num>
  <w:num w:numId="14">
    <w:abstractNumId w:val="5"/>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78554E"/>
    <w:rsid w:val="000007CF"/>
    <w:rsid w:val="00007AF8"/>
    <w:rsid w:val="0003189D"/>
    <w:rsid w:val="00031922"/>
    <w:rsid w:val="00031FC6"/>
    <w:rsid w:val="0004381E"/>
    <w:rsid w:val="000459AF"/>
    <w:rsid w:val="00045D78"/>
    <w:rsid w:val="00055915"/>
    <w:rsid w:val="00057B28"/>
    <w:rsid w:val="000610AD"/>
    <w:rsid w:val="00061C0D"/>
    <w:rsid w:val="0006466D"/>
    <w:rsid w:val="00064FC5"/>
    <w:rsid w:val="00070CAD"/>
    <w:rsid w:val="00086947"/>
    <w:rsid w:val="000A03B7"/>
    <w:rsid w:val="000A03EB"/>
    <w:rsid w:val="000A067C"/>
    <w:rsid w:val="000A0CFB"/>
    <w:rsid w:val="000A3264"/>
    <w:rsid w:val="000A55EF"/>
    <w:rsid w:val="000B2913"/>
    <w:rsid w:val="000C0A43"/>
    <w:rsid w:val="000C1884"/>
    <w:rsid w:val="000C2C37"/>
    <w:rsid w:val="000C5CC7"/>
    <w:rsid w:val="000D2953"/>
    <w:rsid w:val="000D3CEF"/>
    <w:rsid w:val="000D5424"/>
    <w:rsid w:val="000D5A62"/>
    <w:rsid w:val="000D6848"/>
    <w:rsid w:val="000D7148"/>
    <w:rsid w:val="000E3623"/>
    <w:rsid w:val="000E5CD9"/>
    <w:rsid w:val="000E6E0C"/>
    <w:rsid w:val="000F32FE"/>
    <w:rsid w:val="000F6247"/>
    <w:rsid w:val="000F69FF"/>
    <w:rsid w:val="000F6ED2"/>
    <w:rsid w:val="00101CC8"/>
    <w:rsid w:val="0010466A"/>
    <w:rsid w:val="00111CA7"/>
    <w:rsid w:val="00114ACC"/>
    <w:rsid w:val="00116B1E"/>
    <w:rsid w:val="00116C5E"/>
    <w:rsid w:val="001176C9"/>
    <w:rsid w:val="00123915"/>
    <w:rsid w:val="00134242"/>
    <w:rsid w:val="001367E8"/>
    <w:rsid w:val="0014018A"/>
    <w:rsid w:val="001433D7"/>
    <w:rsid w:val="00144640"/>
    <w:rsid w:val="00145395"/>
    <w:rsid w:val="0014552D"/>
    <w:rsid w:val="00161480"/>
    <w:rsid w:val="00161741"/>
    <w:rsid w:val="00167BF7"/>
    <w:rsid w:val="00184D8B"/>
    <w:rsid w:val="0018553B"/>
    <w:rsid w:val="001A0429"/>
    <w:rsid w:val="001A245D"/>
    <w:rsid w:val="001A276A"/>
    <w:rsid w:val="001B1221"/>
    <w:rsid w:val="001B3F97"/>
    <w:rsid w:val="001B4A91"/>
    <w:rsid w:val="001B73D2"/>
    <w:rsid w:val="001C6C1E"/>
    <w:rsid w:val="001D076A"/>
    <w:rsid w:val="001D3CE4"/>
    <w:rsid w:val="001D6054"/>
    <w:rsid w:val="001E5D39"/>
    <w:rsid w:val="001F0333"/>
    <w:rsid w:val="001F59A9"/>
    <w:rsid w:val="002078B8"/>
    <w:rsid w:val="0021155E"/>
    <w:rsid w:val="00223BE5"/>
    <w:rsid w:val="00225C6C"/>
    <w:rsid w:val="00235130"/>
    <w:rsid w:val="00236468"/>
    <w:rsid w:val="00241112"/>
    <w:rsid w:val="00246806"/>
    <w:rsid w:val="00252262"/>
    <w:rsid w:val="002568C9"/>
    <w:rsid w:val="00266AB5"/>
    <w:rsid w:val="00270400"/>
    <w:rsid w:val="002B0620"/>
    <w:rsid w:val="002C05CB"/>
    <w:rsid w:val="002C06BD"/>
    <w:rsid w:val="002C3B83"/>
    <w:rsid w:val="002C61F8"/>
    <w:rsid w:val="002D2C97"/>
    <w:rsid w:val="002D3AC0"/>
    <w:rsid w:val="002D560B"/>
    <w:rsid w:val="002D765E"/>
    <w:rsid w:val="002F1E93"/>
    <w:rsid w:val="002F3891"/>
    <w:rsid w:val="002F6E84"/>
    <w:rsid w:val="00303267"/>
    <w:rsid w:val="00322A57"/>
    <w:rsid w:val="00326262"/>
    <w:rsid w:val="00326F62"/>
    <w:rsid w:val="00334787"/>
    <w:rsid w:val="00334C45"/>
    <w:rsid w:val="003371F3"/>
    <w:rsid w:val="003435CB"/>
    <w:rsid w:val="0034754E"/>
    <w:rsid w:val="00351D3D"/>
    <w:rsid w:val="00354301"/>
    <w:rsid w:val="00364918"/>
    <w:rsid w:val="00365296"/>
    <w:rsid w:val="00367CF0"/>
    <w:rsid w:val="003718F1"/>
    <w:rsid w:val="003736B7"/>
    <w:rsid w:val="00380900"/>
    <w:rsid w:val="00381EC5"/>
    <w:rsid w:val="00390776"/>
    <w:rsid w:val="003967A3"/>
    <w:rsid w:val="00396D62"/>
    <w:rsid w:val="003A0F38"/>
    <w:rsid w:val="003B37FC"/>
    <w:rsid w:val="003B42BD"/>
    <w:rsid w:val="003C6731"/>
    <w:rsid w:val="003D0A23"/>
    <w:rsid w:val="003D0F07"/>
    <w:rsid w:val="003D4A7B"/>
    <w:rsid w:val="003E1DCD"/>
    <w:rsid w:val="003E379C"/>
    <w:rsid w:val="004004AF"/>
    <w:rsid w:val="004024F6"/>
    <w:rsid w:val="004103AB"/>
    <w:rsid w:val="00414625"/>
    <w:rsid w:val="00415135"/>
    <w:rsid w:val="00420A24"/>
    <w:rsid w:val="004247C9"/>
    <w:rsid w:val="004249A1"/>
    <w:rsid w:val="00424CF9"/>
    <w:rsid w:val="004313BF"/>
    <w:rsid w:val="00445986"/>
    <w:rsid w:val="00452A2E"/>
    <w:rsid w:val="0045371E"/>
    <w:rsid w:val="00455CFE"/>
    <w:rsid w:val="004578B6"/>
    <w:rsid w:val="00460483"/>
    <w:rsid w:val="00460667"/>
    <w:rsid w:val="004647B6"/>
    <w:rsid w:val="0046730B"/>
    <w:rsid w:val="00473436"/>
    <w:rsid w:val="00494C8F"/>
    <w:rsid w:val="004B238A"/>
    <w:rsid w:val="004B74CA"/>
    <w:rsid w:val="004C1DD2"/>
    <w:rsid w:val="004C511D"/>
    <w:rsid w:val="004C6909"/>
    <w:rsid w:val="004C7998"/>
    <w:rsid w:val="004D05C4"/>
    <w:rsid w:val="004D0699"/>
    <w:rsid w:val="004D4064"/>
    <w:rsid w:val="004E0162"/>
    <w:rsid w:val="004E18C7"/>
    <w:rsid w:val="004E37D3"/>
    <w:rsid w:val="004F16F2"/>
    <w:rsid w:val="004F1846"/>
    <w:rsid w:val="004F2A7B"/>
    <w:rsid w:val="004F6D2E"/>
    <w:rsid w:val="004F7C3C"/>
    <w:rsid w:val="00503EAE"/>
    <w:rsid w:val="00507796"/>
    <w:rsid w:val="005100F8"/>
    <w:rsid w:val="0051108E"/>
    <w:rsid w:val="00520534"/>
    <w:rsid w:val="00521159"/>
    <w:rsid w:val="00525D83"/>
    <w:rsid w:val="00526FEC"/>
    <w:rsid w:val="005342FA"/>
    <w:rsid w:val="00534891"/>
    <w:rsid w:val="005376C9"/>
    <w:rsid w:val="005432F5"/>
    <w:rsid w:val="005575BE"/>
    <w:rsid w:val="0057710E"/>
    <w:rsid w:val="0057742F"/>
    <w:rsid w:val="00583BD9"/>
    <w:rsid w:val="005874A0"/>
    <w:rsid w:val="0059251B"/>
    <w:rsid w:val="00593650"/>
    <w:rsid w:val="005943F2"/>
    <w:rsid w:val="005A4C44"/>
    <w:rsid w:val="005B1120"/>
    <w:rsid w:val="005B14D8"/>
    <w:rsid w:val="005C0C46"/>
    <w:rsid w:val="005C48B4"/>
    <w:rsid w:val="005D7626"/>
    <w:rsid w:val="005E31B1"/>
    <w:rsid w:val="005E4C44"/>
    <w:rsid w:val="005F5881"/>
    <w:rsid w:val="006010B7"/>
    <w:rsid w:val="00607209"/>
    <w:rsid w:val="006100EE"/>
    <w:rsid w:val="00623C34"/>
    <w:rsid w:val="00630E09"/>
    <w:rsid w:val="00631C58"/>
    <w:rsid w:val="00647464"/>
    <w:rsid w:val="00652B96"/>
    <w:rsid w:val="0066291B"/>
    <w:rsid w:val="006634AF"/>
    <w:rsid w:val="00663F1E"/>
    <w:rsid w:val="00670AB1"/>
    <w:rsid w:val="00673651"/>
    <w:rsid w:val="00676B8C"/>
    <w:rsid w:val="00677719"/>
    <w:rsid w:val="00682F82"/>
    <w:rsid w:val="00692F64"/>
    <w:rsid w:val="00695588"/>
    <w:rsid w:val="006956A7"/>
    <w:rsid w:val="006B5699"/>
    <w:rsid w:val="006B5E0C"/>
    <w:rsid w:val="006B6133"/>
    <w:rsid w:val="006B7CB3"/>
    <w:rsid w:val="006B7E6F"/>
    <w:rsid w:val="006C4F62"/>
    <w:rsid w:val="006D1EAB"/>
    <w:rsid w:val="006D3D7F"/>
    <w:rsid w:val="006D4E49"/>
    <w:rsid w:val="006E5E36"/>
    <w:rsid w:val="006F18DA"/>
    <w:rsid w:val="006F3997"/>
    <w:rsid w:val="007019B8"/>
    <w:rsid w:val="00703FD0"/>
    <w:rsid w:val="007044D5"/>
    <w:rsid w:val="00707753"/>
    <w:rsid w:val="00710486"/>
    <w:rsid w:val="00713542"/>
    <w:rsid w:val="007139B8"/>
    <w:rsid w:val="00713DB2"/>
    <w:rsid w:val="0071456B"/>
    <w:rsid w:val="007168F5"/>
    <w:rsid w:val="00721E35"/>
    <w:rsid w:val="00740C8B"/>
    <w:rsid w:val="007443BF"/>
    <w:rsid w:val="007527B0"/>
    <w:rsid w:val="00753DB7"/>
    <w:rsid w:val="007579B9"/>
    <w:rsid w:val="007738F6"/>
    <w:rsid w:val="00775B3C"/>
    <w:rsid w:val="007806D3"/>
    <w:rsid w:val="007822D8"/>
    <w:rsid w:val="0078554E"/>
    <w:rsid w:val="00787D8F"/>
    <w:rsid w:val="007A20B0"/>
    <w:rsid w:val="007A4119"/>
    <w:rsid w:val="007A5A5D"/>
    <w:rsid w:val="007A7EC8"/>
    <w:rsid w:val="007B2786"/>
    <w:rsid w:val="007B2B67"/>
    <w:rsid w:val="007B6A60"/>
    <w:rsid w:val="007D3D37"/>
    <w:rsid w:val="007D4312"/>
    <w:rsid w:val="007D63D5"/>
    <w:rsid w:val="007E14EC"/>
    <w:rsid w:val="007E480D"/>
    <w:rsid w:val="007F10AA"/>
    <w:rsid w:val="007F2AED"/>
    <w:rsid w:val="00802D29"/>
    <w:rsid w:val="00806005"/>
    <w:rsid w:val="00807A90"/>
    <w:rsid w:val="0081269F"/>
    <w:rsid w:val="008255AA"/>
    <w:rsid w:val="00825D42"/>
    <w:rsid w:val="0083010B"/>
    <w:rsid w:val="0083686E"/>
    <w:rsid w:val="008379C3"/>
    <w:rsid w:val="00840109"/>
    <w:rsid w:val="00845FF2"/>
    <w:rsid w:val="00846E93"/>
    <w:rsid w:val="008521B1"/>
    <w:rsid w:val="00852AFA"/>
    <w:rsid w:val="0088406F"/>
    <w:rsid w:val="00890CCB"/>
    <w:rsid w:val="008925C5"/>
    <w:rsid w:val="008A30A6"/>
    <w:rsid w:val="008A4478"/>
    <w:rsid w:val="008A46BD"/>
    <w:rsid w:val="008C7F6C"/>
    <w:rsid w:val="008D165F"/>
    <w:rsid w:val="008E1D7E"/>
    <w:rsid w:val="008F0ACB"/>
    <w:rsid w:val="008F149F"/>
    <w:rsid w:val="009035B5"/>
    <w:rsid w:val="00905089"/>
    <w:rsid w:val="009054EA"/>
    <w:rsid w:val="00922312"/>
    <w:rsid w:val="00923F98"/>
    <w:rsid w:val="0093086D"/>
    <w:rsid w:val="009325DA"/>
    <w:rsid w:val="0093330A"/>
    <w:rsid w:val="00936F20"/>
    <w:rsid w:val="00940275"/>
    <w:rsid w:val="00951D34"/>
    <w:rsid w:val="00953B05"/>
    <w:rsid w:val="0095503F"/>
    <w:rsid w:val="00956371"/>
    <w:rsid w:val="00957B9E"/>
    <w:rsid w:val="00967E34"/>
    <w:rsid w:val="00973DAC"/>
    <w:rsid w:val="00976E98"/>
    <w:rsid w:val="009955C6"/>
    <w:rsid w:val="009A1FAD"/>
    <w:rsid w:val="009A282E"/>
    <w:rsid w:val="009A2D76"/>
    <w:rsid w:val="009B0898"/>
    <w:rsid w:val="009B17B4"/>
    <w:rsid w:val="009B7FC3"/>
    <w:rsid w:val="009C0938"/>
    <w:rsid w:val="009C32C7"/>
    <w:rsid w:val="009C7F9E"/>
    <w:rsid w:val="009D0C28"/>
    <w:rsid w:val="009D0F05"/>
    <w:rsid w:val="009D3D47"/>
    <w:rsid w:val="009D4C42"/>
    <w:rsid w:val="009D7087"/>
    <w:rsid w:val="009E23CE"/>
    <w:rsid w:val="009E26AB"/>
    <w:rsid w:val="009E32B2"/>
    <w:rsid w:val="009E66CD"/>
    <w:rsid w:val="009E6F7B"/>
    <w:rsid w:val="00A02151"/>
    <w:rsid w:val="00A03FFA"/>
    <w:rsid w:val="00A13B36"/>
    <w:rsid w:val="00A16D63"/>
    <w:rsid w:val="00A20D4B"/>
    <w:rsid w:val="00A25E71"/>
    <w:rsid w:val="00A302A5"/>
    <w:rsid w:val="00A308A2"/>
    <w:rsid w:val="00A33E97"/>
    <w:rsid w:val="00A34C28"/>
    <w:rsid w:val="00A34CAE"/>
    <w:rsid w:val="00A35BAF"/>
    <w:rsid w:val="00A52A8C"/>
    <w:rsid w:val="00A63782"/>
    <w:rsid w:val="00A7635D"/>
    <w:rsid w:val="00A766D5"/>
    <w:rsid w:val="00A76B9B"/>
    <w:rsid w:val="00A821C3"/>
    <w:rsid w:val="00A866A3"/>
    <w:rsid w:val="00A86B3A"/>
    <w:rsid w:val="00A87468"/>
    <w:rsid w:val="00A905EA"/>
    <w:rsid w:val="00A91DBD"/>
    <w:rsid w:val="00A92713"/>
    <w:rsid w:val="00A92E58"/>
    <w:rsid w:val="00A97395"/>
    <w:rsid w:val="00AA18B0"/>
    <w:rsid w:val="00AA3963"/>
    <w:rsid w:val="00AA77D0"/>
    <w:rsid w:val="00AB0720"/>
    <w:rsid w:val="00AB57CE"/>
    <w:rsid w:val="00AB6823"/>
    <w:rsid w:val="00AC729F"/>
    <w:rsid w:val="00AE0328"/>
    <w:rsid w:val="00AE06FF"/>
    <w:rsid w:val="00B01C3E"/>
    <w:rsid w:val="00B04B30"/>
    <w:rsid w:val="00B05248"/>
    <w:rsid w:val="00B0535D"/>
    <w:rsid w:val="00B07BFA"/>
    <w:rsid w:val="00B143FA"/>
    <w:rsid w:val="00B208A0"/>
    <w:rsid w:val="00B260C0"/>
    <w:rsid w:val="00B27AA2"/>
    <w:rsid w:val="00B3723C"/>
    <w:rsid w:val="00B40EDF"/>
    <w:rsid w:val="00B41B53"/>
    <w:rsid w:val="00B46920"/>
    <w:rsid w:val="00B5351E"/>
    <w:rsid w:val="00B55563"/>
    <w:rsid w:val="00B57250"/>
    <w:rsid w:val="00B61E81"/>
    <w:rsid w:val="00B635C1"/>
    <w:rsid w:val="00B74FB7"/>
    <w:rsid w:val="00B77686"/>
    <w:rsid w:val="00B77A3A"/>
    <w:rsid w:val="00B853CF"/>
    <w:rsid w:val="00B96DF7"/>
    <w:rsid w:val="00BA0490"/>
    <w:rsid w:val="00BA3030"/>
    <w:rsid w:val="00BA5505"/>
    <w:rsid w:val="00BA5CE1"/>
    <w:rsid w:val="00BA7842"/>
    <w:rsid w:val="00BB001D"/>
    <w:rsid w:val="00BB2BE4"/>
    <w:rsid w:val="00BB337C"/>
    <w:rsid w:val="00BC3C52"/>
    <w:rsid w:val="00BC5350"/>
    <w:rsid w:val="00BD3DD9"/>
    <w:rsid w:val="00BD61B1"/>
    <w:rsid w:val="00BE03BA"/>
    <w:rsid w:val="00BE53E4"/>
    <w:rsid w:val="00BF1374"/>
    <w:rsid w:val="00BF393C"/>
    <w:rsid w:val="00C03CDE"/>
    <w:rsid w:val="00C04084"/>
    <w:rsid w:val="00C1416D"/>
    <w:rsid w:val="00C15C17"/>
    <w:rsid w:val="00C21405"/>
    <w:rsid w:val="00C32E2A"/>
    <w:rsid w:val="00C379DE"/>
    <w:rsid w:val="00C53BC7"/>
    <w:rsid w:val="00C555A6"/>
    <w:rsid w:val="00C637CD"/>
    <w:rsid w:val="00C64913"/>
    <w:rsid w:val="00C64983"/>
    <w:rsid w:val="00C65D98"/>
    <w:rsid w:val="00C7562A"/>
    <w:rsid w:val="00CA6D15"/>
    <w:rsid w:val="00CA783A"/>
    <w:rsid w:val="00CB1B21"/>
    <w:rsid w:val="00CB1BF3"/>
    <w:rsid w:val="00CD7ADE"/>
    <w:rsid w:val="00CE4E38"/>
    <w:rsid w:val="00CE58A3"/>
    <w:rsid w:val="00CE5B99"/>
    <w:rsid w:val="00CE7908"/>
    <w:rsid w:val="00CF290F"/>
    <w:rsid w:val="00CF6778"/>
    <w:rsid w:val="00CF6EEF"/>
    <w:rsid w:val="00CF7976"/>
    <w:rsid w:val="00D00FC6"/>
    <w:rsid w:val="00D02A47"/>
    <w:rsid w:val="00D0511C"/>
    <w:rsid w:val="00D055BB"/>
    <w:rsid w:val="00D10621"/>
    <w:rsid w:val="00D33269"/>
    <w:rsid w:val="00D34C78"/>
    <w:rsid w:val="00D3504F"/>
    <w:rsid w:val="00D41824"/>
    <w:rsid w:val="00D5060D"/>
    <w:rsid w:val="00D57559"/>
    <w:rsid w:val="00D61978"/>
    <w:rsid w:val="00D623E1"/>
    <w:rsid w:val="00D70708"/>
    <w:rsid w:val="00D7536E"/>
    <w:rsid w:val="00D8275F"/>
    <w:rsid w:val="00D8380B"/>
    <w:rsid w:val="00D86E69"/>
    <w:rsid w:val="00D95A87"/>
    <w:rsid w:val="00D9610B"/>
    <w:rsid w:val="00DA7B0F"/>
    <w:rsid w:val="00DA7C31"/>
    <w:rsid w:val="00DB174D"/>
    <w:rsid w:val="00DC3604"/>
    <w:rsid w:val="00DC47A4"/>
    <w:rsid w:val="00DC4A30"/>
    <w:rsid w:val="00DC5A8E"/>
    <w:rsid w:val="00DC7EA8"/>
    <w:rsid w:val="00DD4348"/>
    <w:rsid w:val="00DE0EC0"/>
    <w:rsid w:val="00DE52FE"/>
    <w:rsid w:val="00DE782C"/>
    <w:rsid w:val="00DF55C8"/>
    <w:rsid w:val="00E021E7"/>
    <w:rsid w:val="00E07D83"/>
    <w:rsid w:val="00E12747"/>
    <w:rsid w:val="00E20C80"/>
    <w:rsid w:val="00E239D6"/>
    <w:rsid w:val="00E31644"/>
    <w:rsid w:val="00E345ED"/>
    <w:rsid w:val="00E35CF1"/>
    <w:rsid w:val="00E36957"/>
    <w:rsid w:val="00E52ECB"/>
    <w:rsid w:val="00E53355"/>
    <w:rsid w:val="00E55AB2"/>
    <w:rsid w:val="00E56F54"/>
    <w:rsid w:val="00E575EF"/>
    <w:rsid w:val="00E63369"/>
    <w:rsid w:val="00E63F28"/>
    <w:rsid w:val="00E73DBA"/>
    <w:rsid w:val="00E74156"/>
    <w:rsid w:val="00E8328F"/>
    <w:rsid w:val="00E843B3"/>
    <w:rsid w:val="00E874A4"/>
    <w:rsid w:val="00E91C43"/>
    <w:rsid w:val="00E939DB"/>
    <w:rsid w:val="00EA0501"/>
    <w:rsid w:val="00EA7A8B"/>
    <w:rsid w:val="00EB4225"/>
    <w:rsid w:val="00EB5914"/>
    <w:rsid w:val="00EB6418"/>
    <w:rsid w:val="00EB7AA7"/>
    <w:rsid w:val="00EB7D50"/>
    <w:rsid w:val="00ED0103"/>
    <w:rsid w:val="00EF0892"/>
    <w:rsid w:val="00EF72B1"/>
    <w:rsid w:val="00F02942"/>
    <w:rsid w:val="00F06D42"/>
    <w:rsid w:val="00F13685"/>
    <w:rsid w:val="00F1496B"/>
    <w:rsid w:val="00F149F6"/>
    <w:rsid w:val="00F15A89"/>
    <w:rsid w:val="00F20B03"/>
    <w:rsid w:val="00F2177F"/>
    <w:rsid w:val="00F25071"/>
    <w:rsid w:val="00F26773"/>
    <w:rsid w:val="00F31472"/>
    <w:rsid w:val="00F32877"/>
    <w:rsid w:val="00F412B2"/>
    <w:rsid w:val="00F428E5"/>
    <w:rsid w:val="00F446BC"/>
    <w:rsid w:val="00F46F8D"/>
    <w:rsid w:val="00F4715F"/>
    <w:rsid w:val="00F47FBC"/>
    <w:rsid w:val="00F53650"/>
    <w:rsid w:val="00F63E71"/>
    <w:rsid w:val="00F725BC"/>
    <w:rsid w:val="00F728FE"/>
    <w:rsid w:val="00F7352C"/>
    <w:rsid w:val="00F766DF"/>
    <w:rsid w:val="00F824E3"/>
    <w:rsid w:val="00F86045"/>
    <w:rsid w:val="00F953B7"/>
    <w:rsid w:val="00F95A3A"/>
    <w:rsid w:val="00FA1C80"/>
    <w:rsid w:val="00FB299D"/>
    <w:rsid w:val="00FB4158"/>
    <w:rsid w:val="00FB58EE"/>
    <w:rsid w:val="00FC083E"/>
    <w:rsid w:val="00FC3575"/>
    <w:rsid w:val="00FD3950"/>
    <w:rsid w:val="00FE5C61"/>
    <w:rsid w:val="00FE6C57"/>
    <w:rsid w:val="00FF1636"/>
    <w:rsid w:val="00FF4669"/>
    <w:rsid w:val="00FF5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25C5"/>
    <w:rPr>
      <w:sz w:val="24"/>
      <w:szCs w:val="24"/>
    </w:rPr>
  </w:style>
  <w:style w:type="paragraph" w:styleId="1">
    <w:name w:val="heading 1"/>
    <w:basedOn w:val="a"/>
    <w:next w:val="a"/>
    <w:qFormat/>
    <w:rsid w:val="006B7CB3"/>
    <w:pPr>
      <w:keepNext/>
      <w:ind w:firstLine="1134"/>
      <w:jc w:val="both"/>
      <w:outlineLvl w:val="0"/>
    </w:pPr>
    <w:rPr>
      <w:rFonts w:ascii="Monotype Corsiva" w:eastAsia="Arial Unicode MS" w:hAnsi="Monotype Corsiva" w:cs="Arial Unicode MS"/>
      <w:sz w:val="28"/>
      <w:szCs w:val="20"/>
    </w:rPr>
  </w:style>
  <w:style w:type="paragraph" w:styleId="2">
    <w:name w:val="heading 2"/>
    <w:basedOn w:val="a"/>
    <w:next w:val="a"/>
    <w:qFormat/>
    <w:rsid w:val="006B7CB3"/>
    <w:pPr>
      <w:keepNext/>
      <w:ind w:firstLine="1134"/>
      <w:jc w:val="both"/>
      <w:outlineLvl w:val="1"/>
    </w:pPr>
    <w:rPr>
      <w:rFonts w:ascii="Monotype Corsiva" w:eastAsia="Arial Unicode MS" w:hAnsi="Monotype Corsiva" w:cs="Arial Unicode MS"/>
      <w:sz w:val="36"/>
      <w:szCs w:val="20"/>
    </w:rPr>
  </w:style>
  <w:style w:type="paragraph" w:styleId="5">
    <w:name w:val="heading 5"/>
    <w:basedOn w:val="a"/>
    <w:next w:val="a"/>
    <w:link w:val="50"/>
    <w:uiPriority w:val="9"/>
    <w:semiHidden/>
    <w:unhideWhenUsed/>
    <w:qFormat/>
    <w:rsid w:val="00F15A89"/>
    <w:pPr>
      <w:keepNext/>
      <w:keepLines/>
      <w:spacing w:before="40"/>
      <w:ind w:firstLine="709"/>
      <w:contextualSpacing/>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B7CB3"/>
    <w:rPr>
      <w:sz w:val="44"/>
      <w:szCs w:val="20"/>
    </w:rPr>
  </w:style>
  <w:style w:type="character" w:styleId="a5">
    <w:name w:val="Hyperlink"/>
    <w:rsid w:val="006B7CB3"/>
    <w:rPr>
      <w:color w:val="0000FF"/>
      <w:u w:val="single"/>
    </w:rPr>
  </w:style>
  <w:style w:type="paragraph" w:styleId="a6">
    <w:name w:val="header"/>
    <w:aliases w:val=" Знак1"/>
    <w:basedOn w:val="a"/>
    <w:link w:val="a7"/>
    <w:rsid w:val="006B7CB3"/>
    <w:pPr>
      <w:tabs>
        <w:tab w:val="center" w:pos="4153"/>
        <w:tab w:val="right" w:pos="8306"/>
      </w:tabs>
    </w:pPr>
    <w:rPr>
      <w:szCs w:val="20"/>
    </w:rPr>
  </w:style>
  <w:style w:type="paragraph" w:customStyle="1" w:styleId="a8">
    <w:name w:val="МОН"/>
    <w:basedOn w:val="a"/>
    <w:rsid w:val="006B7CB3"/>
    <w:pPr>
      <w:spacing w:line="360" w:lineRule="auto"/>
      <w:ind w:firstLine="709"/>
      <w:jc w:val="both"/>
    </w:pPr>
    <w:rPr>
      <w:sz w:val="28"/>
    </w:rPr>
  </w:style>
  <w:style w:type="paragraph" w:styleId="20">
    <w:name w:val="Body Text 2"/>
    <w:basedOn w:val="a"/>
    <w:rsid w:val="006B7CB3"/>
    <w:pPr>
      <w:jc w:val="center"/>
    </w:pPr>
    <w:rPr>
      <w:b/>
      <w:bCs/>
      <w:sz w:val="28"/>
      <w:szCs w:val="20"/>
    </w:rPr>
  </w:style>
  <w:style w:type="paragraph" w:styleId="a9">
    <w:name w:val="Title"/>
    <w:basedOn w:val="a"/>
    <w:qFormat/>
    <w:rsid w:val="006B7CB3"/>
    <w:pPr>
      <w:tabs>
        <w:tab w:val="left" w:pos="4860"/>
      </w:tabs>
      <w:jc w:val="center"/>
    </w:pPr>
    <w:rPr>
      <w:rFonts w:ascii="Arial" w:hAnsi="Arial" w:cs="Arial"/>
      <w:b/>
      <w:bCs/>
      <w:sz w:val="32"/>
    </w:rPr>
  </w:style>
  <w:style w:type="paragraph" w:styleId="aa">
    <w:name w:val="Body Text Indent"/>
    <w:basedOn w:val="a"/>
    <w:rsid w:val="006B7CB3"/>
    <w:pPr>
      <w:ind w:firstLine="900"/>
      <w:jc w:val="both"/>
    </w:pPr>
    <w:rPr>
      <w:sz w:val="28"/>
    </w:rPr>
  </w:style>
  <w:style w:type="paragraph" w:styleId="21">
    <w:name w:val="Body Text Indent 2"/>
    <w:basedOn w:val="a"/>
    <w:rsid w:val="006B7CB3"/>
    <w:pPr>
      <w:ind w:firstLine="720"/>
      <w:jc w:val="both"/>
    </w:pPr>
    <w:rPr>
      <w:sz w:val="28"/>
    </w:rPr>
  </w:style>
  <w:style w:type="paragraph" w:styleId="ab">
    <w:name w:val="Balloon Text"/>
    <w:basedOn w:val="a"/>
    <w:link w:val="ac"/>
    <w:rsid w:val="00F53650"/>
    <w:rPr>
      <w:rFonts w:ascii="Tahoma" w:hAnsi="Tahoma" w:cs="Tahoma"/>
      <w:sz w:val="16"/>
      <w:szCs w:val="16"/>
    </w:rPr>
  </w:style>
  <w:style w:type="character" w:customStyle="1" w:styleId="ac">
    <w:name w:val="Текст выноски Знак"/>
    <w:link w:val="ab"/>
    <w:rsid w:val="00F53650"/>
    <w:rPr>
      <w:rFonts w:ascii="Tahoma" w:hAnsi="Tahoma" w:cs="Tahoma"/>
      <w:sz w:val="16"/>
      <w:szCs w:val="16"/>
    </w:rPr>
  </w:style>
  <w:style w:type="character" w:customStyle="1" w:styleId="a7">
    <w:name w:val="Верхний колонтитул Знак"/>
    <w:aliases w:val=" Знак1 Знак"/>
    <w:link w:val="a6"/>
    <w:rsid w:val="00A92E58"/>
    <w:rPr>
      <w:sz w:val="24"/>
    </w:rPr>
  </w:style>
  <w:style w:type="character" w:styleId="ad">
    <w:name w:val="Strong"/>
    <w:uiPriority w:val="22"/>
    <w:qFormat/>
    <w:rsid w:val="00A821C3"/>
    <w:rPr>
      <w:b/>
      <w:bCs/>
    </w:rPr>
  </w:style>
  <w:style w:type="paragraph" w:styleId="ae">
    <w:name w:val="footer"/>
    <w:basedOn w:val="a"/>
    <w:link w:val="af"/>
    <w:rsid w:val="00A308A2"/>
    <w:pPr>
      <w:tabs>
        <w:tab w:val="center" w:pos="4677"/>
        <w:tab w:val="right" w:pos="9355"/>
      </w:tabs>
    </w:pPr>
  </w:style>
  <w:style w:type="character" w:customStyle="1" w:styleId="af">
    <w:name w:val="Нижний колонтитул Знак"/>
    <w:link w:val="ae"/>
    <w:rsid w:val="00A308A2"/>
    <w:rPr>
      <w:sz w:val="24"/>
      <w:szCs w:val="24"/>
    </w:rPr>
  </w:style>
  <w:style w:type="paragraph" w:styleId="af0">
    <w:name w:val="No Spacing"/>
    <w:uiPriority w:val="1"/>
    <w:qFormat/>
    <w:rsid w:val="005C0C46"/>
    <w:rPr>
      <w:snapToGrid w:val="0"/>
      <w:sz w:val="28"/>
      <w:szCs w:val="24"/>
    </w:rPr>
  </w:style>
  <w:style w:type="paragraph" w:styleId="3">
    <w:name w:val="Body Text 3"/>
    <w:basedOn w:val="a"/>
    <w:link w:val="30"/>
    <w:uiPriority w:val="99"/>
    <w:unhideWhenUsed/>
    <w:rsid w:val="002F3891"/>
    <w:pPr>
      <w:spacing w:after="120"/>
    </w:pPr>
    <w:rPr>
      <w:sz w:val="16"/>
      <w:szCs w:val="16"/>
    </w:rPr>
  </w:style>
  <w:style w:type="character" w:customStyle="1" w:styleId="30">
    <w:name w:val="Основной текст 3 Знак"/>
    <w:link w:val="3"/>
    <w:uiPriority w:val="99"/>
    <w:rsid w:val="002F3891"/>
    <w:rPr>
      <w:sz w:val="16"/>
      <w:szCs w:val="16"/>
    </w:rPr>
  </w:style>
  <w:style w:type="paragraph" w:styleId="af1">
    <w:name w:val="Normal (Web)"/>
    <w:basedOn w:val="a"/>
    <w:uiPriority w:val="99"/>
    <w:rsid w:val="009C0938"/>
    <w:pPr>
      <w:spacing w:before="100" w:beforeAutospacing="1" w:after="100" w:afterAutospacing="1"/>
      <w:ind w:firstLine="267"/>
      <w:jc w:val="both"/>
    </w:pPr>
    <w:rPr>
      <w:rFonts w:ascii="Arial" w:hAnsi="Arial" w:cs="Arial"/>
      <w:color w:val="333300"/>
      <w:sz w:val="16"/>
      <w:szCs w:val="16"/>
    </w:rPr>
  </w:style>
  <w:style w:type="paragraph" w:customStyle="1" w:styleId="af2">
    <w:name w:val="Раздел"/>
    <w:basedOn w:val="1"/>
    <w:rsid w:val="001A276A"/>
    <w:pPr>
      <w:spacing w:after="240"/>
      <w:ind w:firstLine="567"/>
      <w:jc w:val="left"/>
    </w:pPr>
    <w:rPr>
      <w:rFonts w:ascii="Lucida Sans Unicode" w:eastAsia="Times New Roman" w:hAnsi="Lucida Sans Unicode" w:cs="Lucida Sans Unicode"/>
      <w:b/>
      <w:bCs/>
      <w:sz w:val="24"/>
      <w:szCs w:val="24"/>
    </w:rPr>
  </w:style>
  <w:style w:type="paragraph" w:customStyle="1" w:styleId="base">
    <w:name w:val="base"/>
    <w:basedOn w:val="a"/>
    <w:rsid w:val="001A276A"/>
    <w:pPr>
      <w:ind w:firstLine="567"/>
      <w:jc w:val="both"/>
    </w:pPr>
    <w:rPr>
      <w:rFonts w:ascii="Lucida Sans Unicode" w:hAnsi="Lucida Sans Unicode" w:cs="Lucida Sans Unicode"/>
      <w:sz w:val="16"/>
    </w:rPr>
  </w:style>
  <w:style w:type="character" w:customStyle="1" w:styleId="a4">
    <w:name w:val="Основной текст Знак"/>
    <w:link w:val="a3"/>
    <w:rsid w:val="00890CCB"/>
    <w:rPr>
      <w:sz w:val="44"/>
    </w:rPr>
  </w:style>
  <w:style w:type="table" w:styleId="af3">
    <w:name w:val="Table Grid"/>
    <w:basedOn w:val="a1"/>
    <w:rsid w:val="008A4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rsid w:val="006D3D7F"/>
    <w:rPr>
      <w:sz w:val="16"/>
      <w:szCs w:val="16"/>
    </w:rPr>
  </w:style>
  <w:style w:type="paragraph" w:styleId="af5">
    <w:name w:val="annotation text"/>
    <w:basedOn w:val="a"/>
    <w:link w:val="af6"/>
    <w:rsid w:val="006D3D7F"/>
    <w:rPr>
      <w:sz w:val="20"/>
      <w:szCs w:val="20"/>
    </w:rPr>
  </w:style>
  <w:style w:type="character" w:customStyle="1" w:styleId="af6">
    <w:name w:val="Текст примечания Знак"/>
    <w:basedOn w:val="a0"/>
    <w:link w:val="af5"/>
    <w:rsid w:val="006D3D7F"/>
  </w:style>
  <w:style w:type="paragraph" w:styleId="af7">
    <w:name w:val="annotation subject"/>
    <w:basedOn w:val="af5"/>
    <w:next w:val="af5"/>
    <w:link w:val="af8"/>
    <w:rsid w:val="006D3D7F"/>
    <w:rPr>
      <w:b/>
      <w:bCs/>
    </w:rPr>
  </w:style>
  <w:style w:type="character" w:customStyle="1" w:styleId="af8">
    <w:name w:val="Тема примечания Знак"/>
    <w:link w:val="af7"/>
    <w:rsid w:val="006D3D7F"/>
    <w:rPr>
      <w:b/>
      <w:bCs/>
    </w:rPr>
  </w:style>
  <w:style w:type="character" w:customStyle="1" w:styleId="50">
    <w:name w:val="Заголовок 5 Знак"/>
    <w:link w:val="5"/>
    <w:uiPriority w:val="9"/>
    <w:semiHidden/>
    <w:rsid w:val="00F15A89"/>
    <w:rPr>
      <w:rFonts w:ascii="Calibri Light" w:hAnsi="Calibri Light"/>
      <w:color w:val="2E74B5"/>
      <w:sz w:val="28"/>
      <w:szCs w:val="24"/>
    </w:rPr>
  </w:style>
  <w:style w:type="paragraph" w:customStyle="1" w:styleId="rtejustify">
    <w:name w:val="rtejustify"/>
    <w:basedOn w:val="a"/>
    <w:rsid w:val="0012391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3889663">
      <w:bodyDiv w:val="1"/>
      <w:marLeft w:val="0"/>
      <w:marRight w:val="0"/>
      <w:marTop w:val="0"/>
      <w:marBottom w:val="0"/>
      <w:divBdr>
        <w:top w:val="none" w:sz="0" w:space="0" w:color="auto"/>
        <w:left w:val="none" w:sz="0" w:space="0" w:color="auto"/>
        <w:bottom w:val="none" w:sz="0" w:space="0" w:color="auto"/>
        <w:right w:val="none" w:sz="0" w:space="0" w:color="auto"/>
      </w:divBdr>
    </w:div>
    <w:div w:id="203953143">
      <w:bodyDiv w:val="1"/>
      <w:marLeft w:val="0"/>
      <w:marRight w:val="0"/>
      <w:marTop w:val="0"/>
      <w:marBottom w:val="0"/>
      <w:divBdr>
        <w:top w:val="none" w:sz="0" w:space="0" w:color="auto"/>
        <w:left w:val="none" w:sz="0" w:space="0" w:color="auto"/>
        <w:bottom w:val="none" w:sz="0" w:space="0" w:color="auto"/>
        <w:right w:val="none" w:sz="0" w:space="0" w:color="auto"/>
      </w:divBdr>
    </w:div>
    <w:div w:id="328675311">
      <w:bodyDiv w:val="1"/>
      <w:marLeft w:val="0"/>
      <w:marRight w:val="0"/>
      <w:marTop w:val="0"/>
      <w:marBottom w:val="0"/>
      <w:divBdr>
        <w:top w:val="none" w:sz="0" w:space="0" w:color="auto"/>
        <w:left w:val="none" w:sz="0" w:space="0" w:color="auto"/>
        <w:bottom w:val="none" w:sz="0" w:space="0" w:color="auto"/>
        <w:right w:val="none" w:sz="0" w:space="0" w:color="auto"/>
      </w:divBdr>
    </w:div>
    <w:div w:id="1065297678">
      <w:bodyDiv w:val="1"/>
      <w:marLeft w:val="0"/>
      <w:marRight w:val="0"/>
      <w:marTop w:val="0"/>
      <w:marBottom w:val="0"/>
      <w:divBdr>
        <w:top w:val="none" w:sz="0" w:space="0" w:color="auto"/>
        <w:left w:val="none" w:sz="0" w:space="0" w:color="auto"/>
        <w:bottom w:val="none" w:sz="0" w:space="0" w:color="auto"/>
        <w:right w:val="none" w:sz="0" w:space="0" w:color="auto"/>
      </w:divBdr>
    </w:div>
    <w:div w:id="1361315427">
      <w:bodyDiv w:val="1"/>
      <w:marLeft w:val="0"/>
      <w:marRight w:val="0"/>
      <w:marTop w:val="0"/>
      <w:marBottom w:val="0"/>
      <w:divBdr>
        <w:top w:val="none" w:sz="0" w:space="0" w:color="auto"/>
        <w:left w:val="none" w:sz="0" w:space="0" w:color="auto"/>
        <w:bottom w:val="none" w:sz="0" w:space="0" w:color="auto"/>
        <w:right w:val="none" w:sz="0" w:space="0" w:color="auto"/>
      </w:divBdr>
    </w:div>
    <w:div w:id="1439254859">
      <w:bodyDiv w:val="1"/>
      <w:marLeft w:val="0"/>
      <w:marRight w:val="0"/>
      <w:marTop w:val="0"/>
      <w:marBottom w:val="0"/>
      <w:divBdr>
        <w:top w:val="none" w:sz="0" w:space="0" w:color="auto"/>
        <w:left w:val="none" w:sz="0" w:space="0" w:color="auto"/>
        <w:bottom w:val="none" w:sz="0" w:space="0" w:color="auto"/>
        <w:right w:val="none" w:sz="0" w:space="0" w:color="auto"/>
      </w:divBdr>
    </w:div>
    <w:div w:id="189257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4C85C-603E-44BD-BD6B-7DC39E29D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1715</Words>
  <Characters>9779</Characters>
  <Application>Microsoft Office Word</Application>
  <DocSecurity>0</DocSecurity>
  <Lines>81</Lines>
  <Paragraphs>22</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дОПоЛНИТЕЛЬНЫЕ МАТЕРИАЛЫ </vt:lpstr>
      <vt:lpstr>    (с официального сайта национального антитеррористического комитета)</vt:lpstr>
      <vt:lpstr>    </vt:lpstr>
      <vt:lpstr>    ЕСЛИ ТЫ ОКАЗАЛСЯ В ЗАЛОЖНИКАХ</vt:lpstr>
      <vt:lpstr>    ПОРЯДОК ДЕЙСТВИЙ  ПРИ ОБНАРУЖЕНИИ ПОДОЗРИТЕЛЬНОГО ПРЕДМЕТА,  КОТОРЫЙ МОЖЕТ ОКАЗ</vt:lpstr>
      <vt:lpstr>    </vt:lpstr>
    </vt:vector>
  </TitlesOfParts>
  <Company>Департамент образования Ивановской области</Company>
  <LinksUpToDate>false</LinksUpToDate>
  <CharactersWithSpaces>11472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 Наталия Сергеевна</dc:creator>
  <cp:lastModifiedBy>Пользователь</cp:lastModifiedBy>
  <cp:revision>2</cp:revision>
  <cp:lastPrinted>2019-01-14T13:38:00Z</cp:lastPrinted>
  <dcterms:created xsi:type="dcterms:W3CDTF">2019-01-17T13:52:00Z</dcterms:created>
  <dcterms:modified xsi:type="dcterms:W3CDTF">2019-01-17T13:52:00Z</dcterms:modified>
</cp:coreProperties>
</file>